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07" w:rsidRDefault="000B216C">
      <w:r>
        <w:rPr>
          <w:noProof/>
          <w:lang w:eastAsia="ru-RU"/>
        </w:rPr>
        <w:drawing>
          <wp:inline distT="0" distB="0" distL="0" distR="0">
            <wp:extent cx="5934075" cy="81724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7D31BF" w:rsidRDefault="007D31BF" w:rsidP="007D31BF">
      <w:pPr>
        <w:shd w:val="clear" w:color="auto" w:fill="FFFFFF"/>
        <w:spacing w:after="0" w:line="360" w:lineRule="atLeast"/>
        <w:rPr>
          <w:rFonts w:ascii="Times New Roman" w:eastAsia="Times New Roman" w:hAnsi="Times New Roman" w:cs="Times New Roman"/>
          <w:color w:val="000000"/>
          <w:sz w:val="24"/>
          <w:szCs w:val="24"/>
        </w:rPr>
      </w:pPr>
    </w:p>
    <w:p w:rsidR="007D31BF" w:rsidRDefault="007D31BF" w:rsidP="007D31BF">
      <w:pPr>
        <w:shd w:val="clear" w:color="auto" w:fill="FFFFFF"/>
        <w:spacing w:after="0" w:line="360" w:lineRule="atLeast"/>
        <w:rPr>
          <w:rFonts w:ascii="Times New Roman" w:eastAsia="Times New Roman" w:hAnsi="Times New Roman" w:cs="Times New Roman"/>
          <w:color w:val="000000"/>
          <w:sz w:val="24"/>
          <w:szCs w:val="24"/>
        </w:rPr>
      </w:pPr>
    </w:p>
    <w:p w:rsidR="007D31BF" w:rsidRDefault="007D31BF" w:rsidP="007D31BF">
      <w:pPr>
        <w:shd w:val="clear" w:color="auto" w:fill="FFFFFF"/>
        <w:spacing w:after="0" w:line="360" w:lineRule="atLeast"/>
        <w:rPr>
          <w:rFonts w:ascii="Times New Roman" w:eastAsia="Times New Roman" w:hAnsi="Times New Roman" w:cs="Times New Roman"/>
          <w:color w:val="000000"/>
          <w:sz w:val="24"/>
          <w:szCs w:val="24"/>
        </w:rPr>
      </w:pPr>
    </w:p>
    <w:p w:rsidR="007D31BF" w:rsidRPr="00C74791" w:rsidRDefault="007D31BF" w:rsidP="007D31BF">
      <w:pPr>
        <w:shd w:val="clear" w:color="auto" w:fill="FFFFFF"/>
        <w:spacing w:after="0" w:line="360" w:lineRule="atLeast"/>
        <w:rPr>
          <w:rFonts w:ascii="Times New Roman" w:eastAsia="Times New Roman" w:hAnsi="Times New Roman" w:cs="Times New Roman"/>
          <w:color w:val="000000"/>
          <w:sz w:val="24"/>
          <w:szCs w:val="24"/>
        </w:rPr>
      </w:pPr>
      <w:r w:rsidRPr="00C74791">
        <w:rPr>
          <w:rFonts w:ascii="Times New Roman" w:eastAsia="Times New Roman" w:hAnsi="Times New Roman" w:cs="Times New Roman"/>
          <w:color w:val="000000"/>
          <w:sz w:val="24"/>
          <w:szCs w:val="24"/>
        </w:rPr>
        <w:lastRenderedPageBreak/>
        <w:t>Анализ работы МДОУ «Детский сад № 2</w:t>
      </w:r>
      <w:r>
        <w:rPr>
          <w:rFonts w:ascii="Times New Roman" w:eastAsia="Times New Roman" w:hAnsi="Times New Roman" w:cs="Times New Roman"/>
          <w:color w:val="000000"/>
          <w:sz w:val="24"/>
          <w:szCs w:val="24"/>
        </w:rPr>
        <w:t xml:space="preserve">0 </w:t>
      </w:r>
      <w:r w:rsidRPr="00C747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Зоренька</w:t>
      </w:r>
      <w:r w:rsidRPr="00C747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74791">
        <w:rPr>
          <w:rFonts w:ascii="Times New Roman" w:eastAsia="Times New Roman" w:hAnsi="Times New Roman" w:cs="Times New Roman"/>
          <w:color w:val="000000"/>
          <w:sz w:val="24"/>
          <w:szCs w:val="24"/>
        </w:rPr>
        <w:t xml:space="preserve">за 2013-2014 учебный год был проведен на основе приказа </w:t>
      </w:r>
      <w:proofErr w:type="spellStart"/>
      <w:r w:rsidRPr="00C74791">
        <w:rPr>
          <w:rFonts w:ascii="Times New Roman" w:eastAsia="Times New Roman" w:hAnsi="Times New Roman" w:cs="Times New Roman"/>
          <w:color w:val="000000"/>
          <w:sz w:val="24"/>
          <w:szCs w:val="24"/>
        </w:rPr>
        <w:t>Минобнауки</w:t>
      </w:r>
      <w:proofErr w:type="spellEnd"/>
      <w:r w:rsidRPr="00C74791">
        <w:rPr>
          <w:rFonts w:ascii="Times New Roman" w:eastAsia="Times New Roman" w:hAnsi="Times New Roman" w:cs="Times New Roman"/>
          <w:color w:val="000000"/>
          <w:sz w:val="24"/>
          <w:szCs w:val="24"/>
        </w:rPr>
        <w:t xml:space="preserve"> России от 10.12.2013г. №1324 «Об утверждении показателей деятельности образовательной организации, подлежащей </w:t>
      </w:r>
      <w:proofErr w:type="spellStart"/>
      <w:r w:rsidRPr="00C74791">
        <w:rPr>
          <w:rFonts w:ascii="Times New Roman" w:eastAsia="Times New Roman" w:hAnsi="Times New Roman" w:cs="Times New Roman"/>
          <w:color w:val="000000"/>
          <w:sz w:val="24"/>
          <w:szCs w:val="24"/>
        </w:rPr>
        <w:t>самообследованию</w:t>
      </w:r>
      <w:proofErr w:type="spellEnd"/>
      <w:r w:rsidRPr="00C74791">
        <w:rPr>
          <w:rFonts w:ascii="Times New Roman" w:eastAsia="Times New Roman" w:hAnsi="Times New Roman" w:cs="Times New Roman"/>
          <w:color w:val="000000"/>
          <w:sz w:val="24"/>
          <w:szCs w:val="24"/>
        </w:rPr>
        <w:t xml:space="preserve">» (зарегистрировано в Минюсте России 28.01.2014 г. </w:t>
      </w:r>
      <w:r>
        <w:rPr>
          <w:rFonts w:ascii="Times New Roman" w:eastAsia="Times New Roman" w:hAnsi="Times New Roman" w:cs="Times New Roman"/>
          <w:color w:val="000000"/>
          <w:sz w:val="24"/>
          <w:szCs w:val="24"/>
        </w:rPr>
        <w:t xml:space="preserve">№ 31135).  </w:t>
      </w:r>
    </w:p>
    <w:p w:rsidR="007D31BF" w:rsidRPr="00C74791" w:rsidRDefault="007D31BF" w:rsidP="007D31BF">
      <w:pPr>
        <w:shd w:val="clear" w:color="auto" w:fill="FFFFFF"/>
        <w:spacing w:after="0" w:line="360" w:lineRule="atLeast"/>
        <w:rPr>
          <w:rFonts w:ascii="Times New Roman" w:eastAsia="Times New Roman" w:hAnsi="Times New Roman" w:cs="Times New Roman"/>
          <w:color w:val="000000"/>
          <w:sz w:val="24"/>
          <w:szCs w:val="24"/>
        </w:rPr>
      </w:pPr>
      <w:r w:rsidRPr="00C74791">
        <w:rPr>
          <w:rFonts w:ascii="Times New Roman" w:eastAsia="Times New Roman" w:hAnsi="Times New Roman" w:cs="Times New Roman"/>
          <w:color w:val="000000"/>
          <w:sz w:val="24"/>
          <w:szCs w:val="24"/>
        </w:rPr>
        <w:t xml:space="preserve">Данные по учреждению </w:t>
      </w:r>
      <w:r>
        <w:rPr>
          <w:rFonts w:ascii="Times New Roman" w:eastAsia="Times New Roman" w:hAnsi="Times New Roman" w:cs="Times New Roman"/>
          <w:color w:val="000000"/>
          <w:sz w:val="24"/>
          <w:szCs w:val="24"/>
        </w:rPr>
        <w:t>приведены в таблице (приложение</w:t>
      </w:r>
      <w:proofErr w:type="gramStart"/>
      <w:r w:rsidRPr="00C74791">
        <w:rPr>
          <w:rFonts w:ascii="Times New Roman" w:eastAsia="Times New Roman" w:hAnsi="Times New Roman" w:cs="Times New Roman"/>
          <w:color w:val="000000"/>
          <w:sz w:val="24"/>
          <w:szCs w:val="24"/>
        </w:rPr>
        <w:t>1</w:t>
      </w:r>
      <w:proofErr w:type="gramEnd"/>
      <w:r w:rsidRPr="00C74791">
        <w:rPr>
          <w:rFonts w:ascii="Times New Roman" w:eastAsia="Times New Roman" w:hAnsi="Times New Roman" w:cs="Times New Roman"/>
          <w:color w:val="000000"/>
          <w:sz w:val="24"/>
          <w:szCs w:val="24"/>
        </w:rPr>
        <w:t>).                                                  </w:t>
      </w:r>
    </w:p>
    <w:p w:rsidR="007D31BF" w:rsidRPr="009B610C" w:rsidRDefault="007D31BF" w:rsidP="007D31BF">
      <w:pPr>
        <w:shd w:val="clear" w:color="auto" w:fill="FFFFFF"/>
        <w:spacing w:after="0" w:line="360" w:lineRule="atLeast"/>
        <w:ind w:left="-510"/>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Приложение №1 </w:t>
      </w:r>
    </w:p>
    <w:tbl>
      <w:tblPr>
        <w:tblW w:w="10773" w:type="dxa"/>
        <w:tblInd w:w="-1026" w:type="dxa"/>
        <w:shd w:val="clear" w:color="auto" w:fill="FFFFFF"/>
        <w:tblCellMar>
          <w:left w:w="0" w:type="dxa"/>
          <w:right w:w="0" w:type="dxa"/>
        </w:tblCellMar>
        <w:tblLook w:val="04A0"/>
      </w:tblPr>
      <w:tblGrid>
        <w:gridCol w:w="876"/>
        <w:gridCol w:w="7259"/>
        <w:gridCol w:w="2638"/>
      </w:tblGrid>
      <w:tr w:rsidR="007D31BF" w:rsidRPr="009B610C" w:rsidTr="00B35711">
        <w:trPr>
          <w:trHeight w:val="309"/>
        </w:trPr>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b/>
                <w:bCs/>
                <w:color w:val="000000"/>
                <w:sz w:val="24"/>
                <w:szCs w:val="24"/>
              </w:rPr>
              <w:t xml:space="preserve">№ </w:t>
            </w:r>
            <w:proofErr w:type="spellStart"/>
            <w:proofErr w:type="gramStart"/>
            <w:r w:rsidRPr="009B610C">
              <w:rPr>
                <w:rFonts w:ascii="Times New Roman" w:eastAsia="Times New Roman" w:hAnsi="Times New Roman" w:cs="Times New Roman"/>
                <w:b/>
                <w:bCs/>
                <w:color w:val="000000"/>
                <w:sz w:val="24"/>
                <w:szCs w:val="24"/>
              </w:rPr>
              <w:t>п</w:t>
            </w:r>
            <w:proofErr w:type="spellEnd"/>
            <w:proofErr w:type="gramEnd"/>
            <w:r w:rsidRPr="009B610C">
              <w:rPr>
                <w:rFonts w:ascii="Times New Roman" w:eastAsia="Times New Roman" w:hAnsi="Times New Roman" w:cs="Times New Roman"/>
                <w:b/>
                <w:bCs/>
                <w:color w:val="000000"/>
                <w:sz w:val="24"/>
                <w:szCs w:val="24"/>
              </w:rPr>
              <w:t>/</w:t>
            </w:r>
            <w:proofErr w:type="spellStart"/>
            <w:r w:rsidRPr="009B610C">
              <w:rPr>
                <w:rFonts w:ascii="Times New Roman" w:eastAsia="Times New Roman" w:hAnsi="Times New Roman" w:cs="Times New Roman"/>
                <w:b/>
                <w:bCs/>
                <w:color w:val="000000"/>
                <w:sz w:val="24"/>
                <w:szCs w:val="24"/>
              </w:rPr>
              <w:t>п</w:t>
            </w:r>
            <w:proofErr w:type="spellEnd"/>
          </w:p>
        </w:tc>
        <w:tc>
          <w:tcPr>
            <w:tcW w:w="7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b/>
                <w:bCs/>
                <w:color w:val="000000"/>
                <w:sz w:val="24"/>
                <w:szCs w:val="24"/>
              </w:rPr>
              <w:t>Показатели</w:t>
            </w:r>
          </w:p>
        </w:tc>
        <w:tc>
          <w:tcPr>
            <w:tcW w:w="26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b/>
                <w:bCs/>
                <w:color w:val="000000"/>
                <w:sz w:val="24"/>
                <w:szCs w:val="24"/>
              </w:rPr>
              <w:t>Ед</w:t>
            </w:r>
            <w:proofErr w:type="gramStart"/>
            <w:r w:rsidRPr="009B610C">
              <w:rPr>
                <w:rFonts w:ascii="Times New Roman" w:eastAsia="Times New Roman" w:hAnsi="Times New Roman" w:cs="Times New Roman"/>
                <w:b/>
                <w:bCs/>
                <w:color w:val="000000"/>
                <w:sz w:val="24"/>
                <w:szCs w:val="24"/>
              </w:rPr>
              <w:t>.и</w:t>
            </w:r>
            <w:proofErr w:type="gramEnd"/>
            <w:r w:rsidRPr="009B610C">
              <w:rPr>
                <w:rFonts w:ascii="Times New Roman" w:eastAsia="Times New Roman" w:hAnsi="Times New Roman" w:cs="Times New Roman"/>
                <w:b/>
                <w:bCs/>
                <w:color w:val="000000"/>
                <w:sz w:val="24"/>
                <w:szCs w:val="24"/>
              </w:rPr>
              <w:t>змерения</w:t>
            </w:r>
          </w:p>
        </w:tc>
      </w:tr>
      <w:tr w:rsidR="007D31BF" w:rsidRPr="009B610C" w:rsidTr="00B35711">
        <w:trPr>
          <w:trHeight w:val="272"/>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b/>
                <w:bCs/>
                <w:color w:val="000000"/>
                <w:sz w:val="24"/>
                <w:szCs w:val="24"/>
              </w:rPr>
              <w:t>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b/>
                <w:bCs/>
                <w:color w:val="000000"/>
                <w:sz w:val="24"/>
                <w:szCs w:val="24"/>
              </w:rPr>
              <w:t>                                             Образовательная деятельность</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w:t>
            </w:r>
          </w:p>
        </w:tc>
      </w:tr>
      <w:tr w:rsidR="007D31BF" w:rsidRPr="009B610C" w:rsidTr="00B35711">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Общая численность воспитанников, осваивающих образовательную программу дошкольного образования, в том числе</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25</w:t>
            </w:r>
            <w:r w:rsidRPr="009B610C">
              <w:rPr>
                <w:rFonts w:ascii="Times New Roman" w:eastAsia="Times New Roman" w:hAnsi="Times New Roman" w:cs="Times New Roman"/>
                <w:color w:val="000000"/>
                <w:sz w:val="24"/>
                <w:szCs w:val="24"/>
              </w:rPr>
              <w:t>    100%</w:t>
            </w:r>
          </w:p>
        </w:tc>
      </w:tr>
      <w:tr w:rsidR="007D31BF" w:rsidRPr="009B610C" w:rsidTr="00B35711">
        <w:trPr>
          <w:trHeight w:val="316"/>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В режиме полного рабочего дня  10,5 часов</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100 %</w:t>
            </w:r>
          </w:p>
        </w:tc>
      </w:tr>
      <w:tr w:rsidR="007D31BF" w:rsidRPr="009B610C" w:rsidTr="00B35711">
        <w:trPr>
          <w:trHeight w:val="210"/>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10"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1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В режиме кратковременного пребывания </w:t>
            </w:r>
            <w:proofErr w:type="gramStart"/>
            <w:r w:rsidRPr="009B610C">
              <w:rPr>
                <w:rFonts w:ascii="Times New Roman" w:eastAsia="Times New Roman" w:hAnsi="Times New Roman" w:cs="Times New Roman"/>
                <w:color w:val="000000"/>
                <w:sz w:val="24"/>
                <w:szCs w:val="24"/>
              </w:rPr>
              <w:t xml:space="preserve">( </w:t>
            </w:r>
            <w:proofErr w:type="gramEnd"/>
            <w:r w:rsidRPr="009B610C">
              <w:rPr>
                <w:rFonts w:ascii="Times New Roman" w:eastAsia="Times New Roman" w:hAnsi="Times New Roman" w:cs="Times New Roman"/>
                <w:color w:val="000000"/>
                <w:sz w:val="24"/>
                <w:szCs w:val="24"/>
              </w:rPr>
              <w:t>3 – 5часов)</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10"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0 %</w:t>
            </w:r>
          </w:p>
        </w:tc>
      </w:tr>
      <w:tr w:rsidR="007D31BF" w:rsidRPr="009B610C" w:rsidTr="00B35711">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1.1.3.</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В семейной дошкольной группе</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0 %</w:t>
            </w:r>
          </w:p>
        </w:tc>
      </w:tr>
      <w:tr w:rsidR="007D31BF" w:rsidRPr="009B610C" w:rsidTr="00B35711">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1.1.4.</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0 %</w:t>
            </w:r>
          </w:p>
        </w:tc>
      </w:tr>
      <w:tr w:rsidR="007D31BF" w:rsidRPr="009B610C" w:rsidTr="00B35711">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Общая численность воспитанников в возрасте до 3 лет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3</w:t>
            </w:r>
            <w:r w:rsidRPr="009B61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w:t>
            </w:r>
            <w:r w:rsidRPr="009B610C">
              <w:rPr>
                <w:rFonts w:ascii="Times New Roman" w:eastAsia="Times New Roman" w:hAnsi="Times New Roman" w:cs="Times New Roman"/>
                <w:color w:val="000000"/>
                <w:sz w:val="24"/>
                <w:szCs w:val="24"/>
              </w:rPr>
              <w:t>%</w:t>
            </w:r>
          </w:p>
        </w:tc>
      </w:tr>
      <w:tr w:rsidR="007D31BF" w:rsidRPr="009B610C" w:rsidTr="00B35711">
        <w:trPr>
          <w:trHeight w:val="240"/>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1.3.</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Общая численность воспитанников в возрасте от 3 до 8 лет</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22</w:t>
            </w:r>
            <w:r w:rsidRPr="009B61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88</w:t>
            </w:r>
            <w:r w:rsidRPr="009B610C">
              <w:rPr>
                <w:rFonts w:ascii="Times New Roman" w:eastAsia="Times New Roman" w:hAnsi="Times New Roman" w:cs="Times New Roman"/>
                <w:color w:val="000000"/>
                <w:sz w:val="24"/>
                <w:szCs w:val="24"/>
              </w:rPr>
              <w:t>%</w:t>
            </w:r>
          </w:p>
        </w:tc>
      </w:tr>
      <w:tr w:rsidR="007D31BF" w:rsidRPr="009B610C" w:rsidTr="00B35711">
        <w:trPr>
          <w:trHeight w:val="230"/>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1.4.</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Численность/удельный вес численности воспитанников в общей численности воспитанников, получающих услуги присмотра и ухода: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100   %</w:t>
            </w:r>
          </w:p>
        </w:tc>
      </w:tr>
      <w:tr w:rsidR="007D31BF" w:rsidRPr="009B610C" w:rsidTr="00B35711">
        <w:trPr>
          <w:trHeight w:val="197"/>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97"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1.4.1.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97"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В режиме круглосуточного пребывания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97"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0  %</w:t>
            </w:r>
          </w:p>
        </w:tc>
      </w:tr>
      <w:tr w:rsidR="007D31BF" w:rsidRPr="009B610C" w:rsidTr="00B35711">
        <w:trPr>
          <w:trHeight w:val="324"/>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1.5.</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0  %</w:t>
            </w:r>
          </w:p>
        </w:tc>
      </w:tr>
      <w:tr w:rsidR="007D31BF" w:rsidRPr="009B610C" w:rsidTr="00B35711">
        <w:trPr>
          <w:trHeight w:val="230"/>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1.5.1.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По коррекции недостатков в физическом и (или) психическом развитии</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0  %</w:t>
            </w:r>
          </w:p>
        </w:tc>
      </w:tr>
      <w:tr w:rsidR="007D31BF" w:rsidRPr="009B610C" w:rsidTr="00B35711">
        <w:trPr>
          <w:trHeight w:val="291"/>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1.5.2.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По освоению образовательной программы дошкольного образования</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100  %</w:t>
            </w:r>
          </w:p>
        </w:tc>
      </w:tr>
      <w:tr w:rsidR="007D31BF" w:rsidRPr="009B610C" w:rsidTr="00B35711">
        <w:trPr>
          <w:trHeight w:val="227"/>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27"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1.5.3.</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27"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По присмотру и уходу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27"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100%</w:t>
            </w:r>
          </w:p>
        </w:tc>
      </w:tr>
      <w:tr w:rsidR="007D31BF" w:rsidRPr="009B610C" w:rsidTr="00B35711">
        <w:trPr>
          <w:trHeight w:val="465"/>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1.6.</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Средний показатель пропущенных дней при посещении дошкольной образовательной организации по болезни на одного воспитанника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День %</w:t>
            </w:r>
          </w:p>
        </w:tc>
      </w:tr>
      <w:tr w:rsidR="007D31BF" w:rsidRPr="009B610C" w:rsidTr="00B35711">
        <w:trPr>
          <w:trHeight w:val="696"/>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1.7.</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b/>
                <w:bCs/>
                <w:color w:val="000000"/>
                <w:sz w:val="24"/>
                <w:szCs w:val="24"/>
              </w:rPr>
              <w:t>Численность/удельный вес воспитанников, принявших участие в смотрах, конкурсах, фестивалях, викторинах, олимпиадах  в общей численности воспитанников.</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22</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88</w:t>
            </w:r>
            <w:r w:rsidRPr="009B610C">
              <w:rPr>
                <w:rFonts w:ascii="Times New Roman" w:eastAsia="Times New Roman" w:hAnsi="Times New Roman" w:cs="Times New Roman"/>
                <w:color w:val="000000"/>
                <w:sz w:val="24"/>
                <w:szCs w:val="24"/>
              </w:rPr>
              <w:t>%</w:t>
            </w:r>
          </w:p>
        </w:tc>
      </w:tr>
      <w:tr w:rsidR="007D31BF" w:rsidRPr="009B610C" w:rsidTr="00B35711">
        <w:trPr>
          <w:trHeight w:val="362"/>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Численность/ удельный вес воспитанников призеров, победителей, в общей численности воспитанников </w:t>
            </w:r>
            <w:proofErr w:type="gramStart"/>
            <w:r w:rsidRPr="009B610C">
              <w:rPr>
                <w:rFonts w:ascii="Times New Roman" w:eastAsia="Times New Roman" w:hAnsi="Times New Roman" w:cs="Times New Roman"/>
                <w:color w:val="000000"/>
                <w:sz w:val="24"/>
                <w:szCs w:val="24"/>
              </w:rPr>
              <w:t>на</w:t>
            </w:r>
            <w:proofErr w:type="gramEnd"/>
            <w:r w:rsidRPr="009B610C">
              <w:rPr>
                <w:rFonts w:ascii="Times New Roman" w:eastAsia="Times New Roman" w:hAnsi="Times New Roman" w:cs="Times New Roman"/>
                <w:color w:val="000000"/>
                <w:sz w:val="24"/>
                <w:szCs w:val="24"/>
              </w:rPr>
              <w:t>:</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w:t>
            </w:r>
          </w:p>
        </w:tc>
      </w:tr>
      <w:tr w:rsidR="007D31BF" w:rsidRPr="009B610C" w:rsidTr="00B35711">
        <w:trPr>
          <w:trHeight w:val="362"/>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1.7.1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proofErr w:type="gramStart"/>
            <w:r w:rsidRPr="009B610C">
              <w:rPr>
                <w:rFonts w:ascii="Times New Roman" w:eastAsia="Times New Roman" w:hAnsi="Times New Roman" w:cs="Times New Roman"/>
                <w:color w:val="000000"/>
                <w:sz w:val="24"/>
                <w:szCs w:val="24"/>
              </w:rPr>
              <w:t>Уровне</w:t>
            </w:r>
            <w:proofErr w:type="gramEnd"/>
            <w:r w:rsidRPr="009B610C">
              <w:rPr>
                <w:rFonts w:ascii="Times New Roman" w:eastAsia="Times New Roman" w:hAnsi="Times New Roman" w:cs="Times New Roman"/>
                <w:color w:val="000000"/>
                <w:sz w:val="24"/>
                <w:szCs w:val="24"/>
              </w:rPr>
              <w:t xml:space="preserve"> ДОУ</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13</w:t>
            </w:r>
            <w:r w:rsidRPr="009B61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52</w:t>
            </w:r>
            <w:r w:rsidRPr="009B610C">
              <w:rPr>
                <w:rFonts w:ascii="Times New Roman" w:eastAsia="Times New Roman" w:hAnsi="Times New Roman" w:cs="Times New Roman"/>
                <w:color w:val="000000"/>
                <w:sz w:val="24"/>
                <w:szCs w:val="24"/>
              </w:rPr>
              <w:t xml:space="preserve"> %</w:t>
            </w:r>
          </w:p>
        </w:tc>
      </w:tr>
      <w:tr w:rsidR="007D31BF" w:rsidRPr="009B610C" w:rsidTr="00B35711">
        <w:trPr>
          <w:trHeight w:val="224"/>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24"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1.7.2.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Муниципальном </w:t>
            </w:r>
            <w:proofErr w:type="gramStart"/>
            <w:r w:rsidRPr="009B610C">
              <w:rPr>
                <w:rFonts w:ascii="Times New Roman" w:eastAsia="Times New Roman" w:hAnsi="Times New Roman" w:cs="Times New Roman"/>
                <w:color w:val="000000"/>
                <w:sz w:val="24"/>
                <w:szCs w:val="24"/>
              </w:rPr>
              <w:t>уровне</w:t>
            </w:r>
            <w:proofErr w:type="gramEnd"/>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0- 0 %</w:t>
            </w:r>
          </w:p>
        </w:tc>
      </w:tr>
      <w:tr w:rsidR="007D31BF" w:rsidRPr="009B610C" w:rsidTr="00B35711">
        <w:trPr>
          <w:trHeight w:val="243"/>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1.7.3.</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Региональном </w:t>
            </w:r>
            <w:proofErr w:type="gramStart"/>
            <w:r w:rsidRPr="009B610C">
              <w:rPr>
                <w:rFonts w:ascii="Times New Roman" w:eastAsia="Times New Roman" w:hAnsi="Times New Roman" w:cs="Times New Roman"/>
                <w:color w:val="000000"/>
                <w:sz w:val="24"/>
                <w:szCs w:val="24"/>
              </w:rPr>
              <w:t>уровне</w:t>
            </w:r>
            <w:proofErr w:type="gramEnd"/>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0- 0 %</w:t>
            </w:r>
          </w:p>
        </w:tc>
      </w:tr>
      <w:tr w:rsidR="007D31BF" w:rsidRPr="009B610C" w:rsidTr="00B35711">
        <w:trPr>
          <w:trHeight w:val="119"/>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19"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1.7.4</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19"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Всероссийском </w:t>
            </w:r>
            <w:proofErr w:type="gramStart"/>
            <w:r w:rsidRPr="009B610C">
              <w:rPr>
                <w:rFonts w:ascii="Times New Roman" w:eastAsia="Times New Roman" w:hAnsi="Times New Roman" w:cs="Times New Roman"/>
                <w:color w:val="000000"/>
                <w:sz w:val="24"/>
                <w:szCs w:val="24"/>
              </w:rPr>
              <w:t>уровне</w:t>
            </w:r>
            <w:proofErr w:type="gramEnd"/>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19"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2</w:t>
            </w:r>
            <w:r w:rsidRPr="009B61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w:t>
            </w:r>
            <w:r w:rsidRPr="009B610C">
              <w:rPr>
                <w:rFonts w:ascii="Times New Roman" w:eastAsia="Times New Roman" w:hAnsi="Times New Roman" w:cs="Times New Roman"/>
                <w:color w:val="000000"/>
                <w:sz w:val="24"/>
                <w:szCs w:val="24"/>
              </w:rPr>
              <w:t>  %</w:t>
            </w:r>
          </w:p>
        </w:tc>
      </w:tr>
      <w:tr w:rsidR="007D31BF" w:rsidRPr="009B610C" w:rsidTr="00B35711">
        <w:trPr>
          <w:trHeight w:val="130"/>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30"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lastRenderedPageBreak/>
              <w:t>1.8.</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3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Общая численность педагогических работников, в том числе: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3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3</w:t>
            </w:r>
            <w:r w:rsidRPr="009B610C">
              <w:rPr>
                <w:rFonts w:ascii="Times New Roman" w:eastAsia="Times New Roman" w:hAnsi="Times New Roman" w:cs="Times New Roman"/>
                <w:color w:val="000000"/>
                <w:sz w:val="24"/>
                <w:szCs w:val="24"/>
              </w:rPr>
              <w:t>-100 %</w:t>
            </w:r>
          </w:p>
        </w:tc>
      </w:tr>
      <w:tr w:rsidR="007D31BF" w:rsidRPr="009B610C" w:rsidTr="00B35711">
        <w:trPr>
          <w:trHeight w:val="146"/>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1.8.1.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w:t>
            </w:r>
            <w:r>
              <w:rPr>
                <w:rFonts w:ascii="Times New Roman" w:eastAsia="Times New Roman" w:hAnsi="Times New Roman" w:cs="Times New Roman"/>
                <w:color w:val="000000"/>
                <w:sz w:val="24"/>
                <w:szCs w:val="24"/>
              </w:rPr>
              <w:t>1</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33</w:t>
            </w:r>
            <w:r w:rsidRPr="009B610C">
              <w:rPr>
                <w:rFonts w:ascii="Times New Roman" w:eastAsia="Times New Roman" w:hAnsi="Times New Roman" w:cs="Times New Roman"/>
                <w:color w:val="000000"/>
                <w:sz w:val="24"/>
                <w:szCs w:val="24"/>
              </w:rPr>
              <w:t xml:space="preserve"> %</w:t>
            </w:r>
          </w:p>
        </w:tc>
      </w:tr>
      <w:tr w:rsidR="007D31BF" w:rsidRPr="009B610C" w:rsidTr="00B35711">
        <w:trPr>
          <w:trHeight w:val="146"/>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1.8.2.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1</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33</w:t>
            </w:r>
            <w:r w:rsidRPr="009B610C">
              <w:rPr>
                <w:rFonts w:ascii="Times New Roman" w:eastAsia="Times New Roman" w:hAnsi="Times New Roman" w:cs="Times New Roman"/>
                <w:color w:val="000000"/>
                <w:sz w:val="24"/>
                <w:szCs w:val="24"/>
              </w:rPr>
              <w:t xml:space="preserve"> %</w:t>
            </w:r>
          </w:p>
        </w:tc>
      </w:tr>
      <w:tr w:rsidR="007D31BF" w:rsidRPr="009B610C" w:rsidTr="00B35711">
        <w:trPr>
          <w:trHeight w:val="130"/>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30"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1.8.3.</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3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w:t>
            </w:r>
            <w:r>
              <w:rPr>
                <w:rFonts w:ascii="Times New Roman" w:eastAsia="Times New Roman" w:hAnsi="Times New Roman" w:cs="Times New Roman"/>
                <w:color w:val="000000"/>
                <w:sz w:val="24"/>
                <w:szCs w:val="24"/>
              </w:rPr>
              <w:t>2</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67</w:t>
            </w:r>
            <w:r w:rsidRPr="009B610C">
              <w:rPr>
                <w:rFonts w:ascii="Times New Roman" w:eastAsia="Times New Roman" w:hAnsi="Times New Roman" w:cs="Times New Roman"/>
                <w:color w:val="000000"/>
                <w:sz w:val="24"/>
                <w:szCs w:val="24"/>
              </w:rPr>
              <w:t xml:space="preserve"> %</w:t>
            </w:r>
          </w:p>
          <w:p w:rsidR="007D31BF" w:rsidRPr="009B610C" w:rsidRDefault="007D31BF" w:rsidP="00B35711">
            <w:pPr>
              <w:spacing w:after="0" w:line="130"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w:t>
            </w:r>
          </w:p>
        </w:tc>
      </w:tr>
      <w:tr w:rsidR="007D31BF" w:rsidRPr="009B610C" w:rsidTr="00B35711">
        <w:trPr>
          <w:trHeight w:val="146"/>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1.8.4.</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w:t>
            </w:r>
            <w:r>
              <w:rPr>
                <w:rFonts w:ascii="Times New Roman" w:eastAsia="Times New Roman" w:hAnsi="Times New Roman" w:cs="Times New Roman"/>
                <w:color w:val="000000"/>
                <w:sz w:val="24"/>
                <w:szCs w:val="24"/>
              </w:rPr>
              <w:t>0</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Pr="009B610C">
              <w:rPr>
                <w:rFonts w:ascii="Times New Roman" w:eastAsia="Times New Roman" w:hAnsi="Times New Roman" w:cs="Times New Roman"/>
                <w:color w:val="000000"/>
                <w:sz w:val="24"/>
                <w:szCs w:val="24"/>
              </w:rPr>
              <w:t xml:space="preserve"> %</w:t>
            </w:r>
          </w:p>
          <w:p w:rsidR="007D31BF" w:rsidRPr="009B610C" w:rsidRDefault="007D31BF" w:rsidP="00B35711">
            <w:pPr>
              <w:spacing w:after="0" w:line="146"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w:t>
            </w:r>
          </w:p>
        </w:tc>
      </w:tr>
      <w:tr w:rsidR="007D31BF" w:rsidRPr="009B610C" w:rsidTr="00B35711">
        <w:trPr>
          <w:trHeight w:val="107"/>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07"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1.9.</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07"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07"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w:t>
            </w:r>
            <w:r>
              <w:rPr>
                <w:rFonts w:ascii="Times New Roman" w:eastAsia="Times New Roman" w:hAnsi="Times New Roman" w:cs="Times New Roman"/>
                <w:color w:val="000000"/>
                <w:sz w:val="24"/>
                <w:szCs w:val="24"/>
              </w:rPr>
              <w:t>1</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33</w:t>
            </w:r>
            <w:r w:rsidRPr="009B610C">
              <w:rPr>
                <w:rFonts w:ascii="Times New Roman" w:eastAsia="Times New Roman" w:hAnsi="Times New Roman" w:cs="Times New Roman"/>
                <w:color w:val="000000"/>
                <w:sz w:val="24"/>
                <w:szCs w:val="24"/>
              </w:rPr>
              <w:t xml:space="preserve"> %</w:t>
            </w:r>
          </w:p>
        </w:tc>
      </w:tr>
      <w:tr w:rsidR="007D31BF" w:rsidRPr="009B610C" w:rsidTr="00B35711">
        <w:trPr>
          <w:trHeight w:val="124"/>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1.9.1.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Высшая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1 - </w:t>
            </w:r>
            <w:r>
              <w:rPr>
                <w:rFonts w:ascii="Times New Roman" w:eastAsia="Times New Roman" w:hAnsi="Times New Roman" w:cs="Times New Roman"/>
                <w:color w:val="000000"/>
                <w:sz w:val="24"/>
                <w:szCs w:val="24"/>
              </w:rPr>
              <w:t>33</w:t>
            </w:r>
            <w:r w:rsidRPr="009B610C">
              <w:rPr>
                <w:rFonts w:ascii="Times New Roman" w:eastAsia="Times New Roman" w:hAnsi="Times New Roman" w:cs="Times New Roman"/>
                <w:color w:val="000000"/>
                <w:sz w:val="24"/>
                <w:szCs w:val="24"/>
              </w:rPr>
              <w:t xml:space="preserve"> %</w:t>
            </w:r>
          </w:p>
        </w:tc>
      </w:tr>
      <w:tr w:rsidR="007D31BF" w:rsidRPr="009B610C" w:rsidTr="00B35711">
        <w:trPr>
          <w:trHeight w:val="162"/>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62"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1.9.2.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62"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Первая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6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     0</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Pr="009B610C">
              <w:rPr>
                <w:rFonts w:ascii="Times New Roman" w:eastAsia="Times New Roman" w:hAnsi="Times New Roman" w:cs="Times New Roman"/>
                <w:color w:val="000000"/>
                <w:sz w:val="24"/>
                <w:szCs w:val="24"/>
              </w:rPr>
              <w:t xml:space="preserve"> %</w:t>
            </w:r>
          </w:p>
        </w:tc>
      </w:tr>
      <w:tr w:rsidR="007D31BF" w:rsidRPr="009B610C" w:rsidTr="00B35711">
        <w:trPr>
          <w:trHeight w:val="124"/>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1.10.</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w:t>
            </w:r>
            <w:r>
              <w:rPr>
                <w:rFonts w:ascii="Times New Roman" w:eastAsia="Times New Roman" w:hAnsi="Times New Roman" w:cs="Times New Roman"/>
                <w:color w:val="000000"/>
                <w:sz w:val="24"/>
                <w:szCs w:val="24"/>
              </w:rPr>
              <w:t>3</w:t>
            </w:r>
            <w:r w:rsidRPr="009B610C">
              <w:rPr>
                <w:rFonts w:ascii="Times New Roman" w:eastAsia="Times New Roman" w:hAnsi="Times New Roman" w:cs="Times New Roman"/>
                <w:color w:val="000000"/>
                <w:sz w:val="24"/>
                <w:szCs w:val="24"/>
              </w:rPr>
              <w:t xml:space="preserve"> - 100 %</w:t>
            </w:r>
          </w:p>
        </w:tc>
      </w:tr>
      <w:tr w:rsidR="007D31BF" w:rsidRPr="009B610C" w:rsidTr="00B35711">
        <w:trPr>
          <w:trHeight w:val="130"/>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30"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1.10.1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3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До 5 лет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3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3</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100</w:t>
            </w:r>
            <w:r w:rsidRPr="009B610C">
              <w:rPr>
                <w:rFonts w:ascii="Times New Roman" w:eastAsia="Times New Roman" w:hAnsi="Times New Roman" w:cs="Times New Roman"/>
                <w:color w:val="000000"/>
                <w:sz w:val="24"/>
                <w:szCs w:val="24"/>
              </w:rPr>
              <w:t>%</w:t>
            </w:r>
          </w:p>
        </w:tc>
      </w:tr>
      <w:tr w:rsidR="007D31BF" w:rsidRPr="009B610C" w:rsidTr="00B35711">
        <w:trPr>
          <w:trHeight w:val="124"/>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1.10.2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Свыше 30 лет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w:t>
            </w:r>
            <w:r>
              <w:rPr>
                <w:rFonts w:ascii="Times New Roman" w:eastAsia="Times New Roman" w:hAnsi="Times New Roman" w:cs="Times New Roman"/>
                <w:color w:val="000000"/>
                <w:sz w:val="24"/>
                <w:szCs w:val="24"/>
              </w:rPr>
              <w:t>0</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Pr="009B610C">
              <w:rPr>
                <w:rFonts w:ascii="Times New Roman" w:eastAsia="Times New Roman" w:hAnsi="Times New Roman" w:cs="Times New Roman"/>
                <w:color w:val="000000"/>
                <w:sz w:val="24"/>
                <w:szCs w:val="24"/>
              </w:rPr>
              <w:t>%</w:t>
            </w:r>
          </w:p>
        </w:tc>
      </w:tr>
      <w:tr w:rsidR="007D31BF" w:rsidRPr="009B610C" w:rsidTr="00B35711">
        <w:trPr>
          <w:trHeight w:val="107"/>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07" w:lineRule="atLeast"/>
              <w:jc w:val="center"/>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07"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07"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1</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33</w:t>
            </w:r>
            <w:r w:rsidRPr="009B610C">
              <w:rPr>
                <w:rFonts w:ascii="Times New Roman" w:eastAsia="Times New Roman" w:hAnsi="Times New Roman" w:cs="Times New Roman"/>
                <w:color w:val="000000"/>
                <w:sz w:val="24"/>
                <w:szCs w:val="24"/>
              </w:rPr>
              <w:t xml:space="preserve"> %</w:t>
            </w:r>
          </w:p>
        </w:tc>
      </w:tr>
      <w:tr w:rsidR="007D31BF" w:rsidRPr="009B610C" w:rsidTr="00B35711">
        <w:trPr>
          <w:trHeight w:val="146"/>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1.11.1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46"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0</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Pr="009B610C">
              <w:rPr>
                <w:rFonts w:ascii="Times New Roman" w:eastAsia="Times New Roman" w:hAnsi="Times New Roman" w:cs="Times New Roman"/>
                <w:color w:val="000000"/>
                <w:sz w:val="24"/>
                <w:szCs w:val="24"/>
              </w:rPr>
              <w:t xml:space="preserve"> %</w:t>
            </w:r>
          </w:p>
        </w:tc>
      </w:tr>
      <w:tr w:rsidR="007D31BF" w:rsidRPr="009B610C" w:rsidTr="00B35711">
        <w:trPr>
          <w:trHeight w:val="129"/>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9"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9" w:lineRule="atLeast"/>
              <w:rPr>
                <w:rFonts w:ascii="Times New Roman" w:eastAsia="Times New Roman" w:hAnsi="Times New Roman" w:cs="Times New Roman"/>
                <w:color w:val="000000"/>
                <w:sz w:val="24"/>
                <w:szCs w:val="24"/>
              </w:rPr>
            </w:pPr>
            <w:proofErr w:type="gramStart"/>
            <w:r w:rsidRPr="009B610C">
              <w:rPr>
                <w:rFonts w:ascii="Times New Roman" w:eastAsia="Times New Roman" w:hAnsi="Times New Roman" w:cs="Times New Roman"/>
                <w:color w:val="000000"/>
                <w:sz w:val="24"/>
                <w:szCs w:val="24"/>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9"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1</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33</w:t>
            </w:r>
            <w:r w:rsidRPr="009B610C">
              <w:rPr>
                <w:rFonts w:ascii="Times New Roman" w:eastAsia="Times New Roman" w:hAnsi="Times New Roman" w:cs="Times New Roman"/>
                <w:color w:val="000000"/>
                <w:sz w:val="24"/>
                <w:szCs w:val="24"/>
              </w:rPr>
              <w:t xml:space="preserve"> %</w:t>
            </w:r>
          </w:p>
        </w:tc>
      </w:tr>
      <w:tr w:rsidR="007D31BF" w:rsidRPr="009B610C" w:rsidTr="00B35711">
        <w:trPr>
          <w:trHeight w:val="1715"/>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1.13.</w:t>
            </w:r>
          </w:p>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xml:space="preserve">Человек </w:t>
            </w:r>
            <w:r>
              <w:rPr>
                <w:rFonts w:ascii="Times New Roman" w:eastAsia="Times New Roman" w:hAnsi="Times New Roman" w:cs="Times New Roman"/>
                <w:color w:val="000000"/>
                <w:sz w:val="24"/>
                <w:szCs w:val="24"/>
              </w:rPr>
              <w:t>1</w:t>
            </w:r>
            <w:r w:rsidRPr="009B610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33</w:t>
            </w:r>
            <w:r w:rsidRPr="009B610C">
              <w:rPr>
                <w:rFonts w:ascii="Times New Roman" w:eastAsia="Times New Roman" w:hAnsi="Times New Roman" w:cs="Times New Roman"/>
                <w:color w:val="000000"/>
                <w:sz w:val="24"/>
                <w:szCs w:val="24"/>
              </w:rPr>
              <w:t xml:space="preserve"> %</w:t>
            </w:r>
          </w:p>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w:t>
            </w:r>
          </w:p>
        </w:tc>
      </w:tr>
      <w:tr w:rsidR="007D31BF" w:rsidRPr="009B610C" w:rsidTr="00B35711">
        <w:trPr>
          <w:trHeight w:val="588"/>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1.14.</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Соотношение "педагогический работник/воспитанник" в дошкольной образовательной организации       </w:t>
            </w:r>
          </w:p>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Человек   1</w:t>
            </w:r>
            <w:proofErr w:type="gramStart"/>
            <w:r w:rsidRPr="009B610C">
              <w:rPr>
                <w:rFonts w:ascii="Times New Roman" w:eastAsia="Times New Roman" w:hAnsi="Times New Roman" w:cs="Times New Roman"/>
                <w:color w:val="000000"/>
                <w:sz w:val="24"/>
                <w:szCs w:val="24"/>
              </w:rPr>
              <w:t xml:space="preserve"> :</w:t>
            </w:r>
            <w:proofErr w:type="gramEnd"/>
            <w:r w:rsidRPr="009B61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w:t>
            </w:r>
            <w:r w:rsidRPr="009B610C">
              <w:rPr>
                <w:rFonts w:ascii="Times New Roman" w:eastAsia="Times New Roman" w:hAnsi="Times New Roman" w:cs="Times New Roman"/>
                <w:color w:val="000000"/>
                <w:sz w:val="24"/>
                <w:szCs w:val="24"/>
              </w:rPr>
              <w:t>,</w:t>
            </w:r>
          </w:p>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"педагогический работник/воспитанник"</w:t>
            </w:r>
          </w:p>
        </w:tc>
      </w:tr>
      <w:tr w:rsidR="007D31BF" w:rsidRPr="009B610C" w:rsidTr="00B35711">
        <w:trPr>
          <w:trHeight w:val="421"/>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1.15.</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Наличие в образовательной организации следующих педагогических работников: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w:t>
            </w:r>
          </w:p>
        </w:tc>
      </w:tr>
      <w:tr w:rsidR="007D31BF" w:rsidRPr="009B610C" w:rsidTr="00B35711">
        <w:trPr>
          <w:trHeight w:val="293"/>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1.15.1.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Музыкального руководителя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u w:val="single"/>
              </w:rPr>
              <w:t>Да</w:t>
            </w:r>
          </w:p>
        </w:tc>
      </w:tr>
      <w:tr w:rsidR="007D31BF" w:rsidRPr="009B610C" w:rsidTr="00B35711">
        <w:trPr>
          <w:trHeight w:val="284"/>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lastRenderedPageBreak/>
              <w:t>1.15.2.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Инструктора по физической культуре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Нет </w:t>
            </w:r>
          </w:p>
        </w:tc>
      </w:tr>
      <w:tr w:rsidR="007D31BF" w:rsidRPr="009B610C" w:rsidTr="00B35711">
        <w:trPr>
          <w:trHeight w:val="273"/>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1.15.3.</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Учителя-логопеда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Нет</w:t>
            </w:r>
          </w:p>
        </w:tc>
      </w:tr>
      <w:tr w:rsidR="007D31BF" w:rsidRPr="009B610C" w:rsidTr="00B35711">
        <w:trPr>
          <w:trHeight w:val="378"/>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1.15.4.</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Логопеда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Default="007D31BF" w:rsidP="00B35711">
            <w:r w:rsidRPr="00587B15">
              <w:rPr>
                <w:rFonts w:ascii="Times New Roman" w:eastAsia="Times New Roman" w:hAnsi="Times New Roman" w:cs="Times New Roman"/>
                <w:color w:val="000000"/>
                <w:sz w:val="24"/>
                <w:szCs w:val="24"/>
                <w:u w:val="single"/>
              </w:rPr>
              <w:t>Нет</w:t>
            </w:r>
          </w:p>
        </w:tc>
      </w:tr>
      <w:tr w:rsidR="007D31BF" w:rsidRPr="009B610C" w:rsidTr="00B35711">
        <w:trPr>
          <w:trHeight w:val="267"/>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1.15.5.</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Учителя-дефектолога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Default="007D31BF" w:rsidP="00B35711">
            <w:r w:rsidRPr="00587B15">
              <w:rPr>
                <w:rFonts w:ascii="Times New Roman" w:eastAsia="Times New Roman" w:hAnsi="Times New Roman" w:cs="Times New Roman"/>
                <w:color w:val="000000"/>
                <w:sz w:val="24"/>
                <w:szCs w:val="24"/>
                <w:u w:val="single"/>
              </w:rPr>
              <w:t>Нет</w:t>
            </w:r>
          </w:p>
        </w:tc>
      </w:tr>
      <w:tr w:rsidR="007D31BF" w:rsidRPr="009B610C" w:rsidTr="00B35711">
        <w:trPr>
          <w:trHeight w:val="258"/>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1.15.6.</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Педагога-психолога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Default="007D31BF" w:rsidP="00B35711">
            <w:r w:rsidRPr="00587B15">
              <w:rPr>
                <w:rFonts w:ascii="Times New Roman" w:eastAsia="Times New Roman" w:hAnsi="Times New Roman" w:cs="Times New Roman"/>
                <w:color w:val="000000"/>
                <w:sz w:val="24"/>
                <w:szCs w:val="24"/>
                <w:u w:val="single"/>
              </w:rPr>
              <w:t>Нет</w:t>
            </w:r>
          </w:p>
        </w:tc>
      </w:tr>
      <w:tr w:rsidR="007D31BF" w:rsidRPr="009B610C" w:rsidTr="00B35711">
        <w:trPr>
          <w:trHeight w:val="405"/>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b/>
                <w:bCs/>
                <w:color w:val="000000"/>
                <w:sz w:val="24"/>
                <w:szCs w:val="24"/>
              </w:rPr>
              <w:t>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b/>
                <w:bCs/>
                <w:color w:val="000000"/>
                <w:sz w:val="24"/>
                <w:szCs w:val="24"/>
              </w:rPr>
              <w:t>                                  Инфраструктура</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 </w:t>
            </w:r>
          </w:p>
        </w:tc>
      </w:tr>
      <w:tr w:rsidR="007D31BF" w:rsidRPr="009B610C" w:rsidTr="00B35711">
        <w:trPr>
          <w:trHeight w:val="464"/>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2.1.</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воспитанника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8</w:t>
            </w:r>
            <w:r w:rsidRPr="009B610C">
              <w:rPr>
                <w:rFonts w:ascii="Times New Roman" w:eastAsia="Times New Roman" w:hAnsi="Times New Roman" w:cs="Times New Roman"/>
                <w:color w:val="000000"/>
                <w:sz w:val="24"/>
                <w:szCs w:val="24"/>
              </w:rPr>
              <w:t xml:space="preserve"> кв. м</w:t>
            </w:r>
          </w:p>
        </w:tc>
      </w:tr>
      <w:tr w:rsidR="007D31BF" w:rsidRPr="009B610C" w:rsidTr="00B35711">
        <w:trPr>
          <w:trHeight w:val="273"/>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2.2.</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Площадь помещений для организации дополнительных видов деятельности воспитанников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164,8</w:t>
            </w:r>
            <w:r w:rsidRPr="009B610C">
              <w:rPr>
                <w:rFonts w:ascii="Times New Roman" w:eastAsia="Times New Roman" w:hAnsi="Times New Roman" w:cs="Times New Roman"/>
                <w:color w:val="000000"/>
                <w:sz w:val="24"/>
                <w:szCs w:val="24"/>
              </w:rPr>
              <w:t xml:space="preserve"> кв. м</w:t>
            </w:r>
          </w:p>
        </w:tc>
      </w:tr>
      <w:tr w:rsidR="007D31BF" w:rsidRPr="009B610C" w:rsidTr="00B35711">
        <w:trPr>
          <w:trHeight w:val="273"/>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2.3.</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Наличие физкультурного зала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Default="007D31BF" w:rsidP="00B35711">
            <w:r w:rsidRPr="007329A2">
              <w:rPr>
                <w:rFonts w:ascii="Times New Roman" w:eastAsia="Times New Roman" w:hAnsi="Times New Roman" w:cs="Times New Roman"/>
                <w:color w:val="000000"/>
                <w:sz w:val="24"/>
                <w:szCs w:val="24"/>
                <w:u w:val="single"/>
              </w:rPr>
              <w:t>Нет</w:t>
            </w:r>
          </w:p>
        </w:tc>
      </w:tr>
      <w:tr w:rsidR="007D31BF" w:rsidRPr="009B610C" w:rsidTr="00B35711">
        <w:trPr>
          <w:trHeight w:val="277"/>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2.4.</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Наличие музыкального зала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Default="007D31BF" w:rsidP="00B35711">
            <w:r w:rsidRPr="007329A2">
              <w:rPr>
                <w:rFonts w:ascii="Times New Roman" w:eastAsia="Times New Roman" w:hAnsi="Times New Roman" w:cs="Times New Roman"/>
                <w:color w:val="000000"/>
                <w:sz w:val="24"/>
                <w:szCs w:val="24"/>
                <w:u w:val="single"/>
              </w:rPr>
              <w:t>Нет</w:t>
            </w:r>
          </w:p>
        </w:tc>
      </w:tr>
      <w:tr w:rsidR="007D31BF" w:rsidRPr="009B610C" w:rsidTr="00B35711">
        <w:trPr>
          <w:trHeight w:val="124"/>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2.5.</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Наличие прогулочных площадок, обеспечивающих физическую активность и разнообразную игровую деятельность воспитанников на прогулке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124"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Да</w:t>
            </w:r>
          </w:p>
        </w:tc>
      </w:tr>
      <w:tr w:rsidR="007D31BF" w:rsidRPr="009B610C" w:rsidTr="00B35711">
        <w:trPr>
          <w:trHeight w:val="316"/>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2.6.</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Наличие  учебно-методического обеспечения</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Да </w:t>
            </w:r>
          </w:p>
        </w:tc>
      </w:tr>
      <w:tr w:rsidR="007D31BF" w:rsidRPr="009B610C" w:rsidTr="00B35711">
        <w:trPr>
          <w:trHeight w:val="277"/>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2.7.</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Наличие    библиотечно-информационного обеспечения </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Да </w:t>
            </w:r>
          </w:p>
        </w:tc>
      </w:tr>
      <w:tr w:rsidR="007D31BF" w:rsidRPr="009B610C" w:rsidTr="00B35711">
        <w:trPr>
          <w:trHeight w:val="268"/>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2.8.</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360" w:lineRule="atLeast"/>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Наличие материально-технической  базы</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9B610C" w:rsidRDefault="007D31BF" w:rsidP="00B35711">
            <w:pPr>
              <w:spacing w:after="0" w:line="240" w:lineRule="auto"/>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Да </w:t>
            </w:r>
          </w:p>
        </w:tc>
      </w:tr>
    </w:tbl>
    <w:p w:rsidR="007D31BF" w:rsidRPr="009B610C" w:rsidRDefault="007D31BF" w:rsidP="007D31BF">
      <w:pPr>
        <w:shd w:val="clear" w:color="auto" w:fill="FFFFFF"/>
        <w:spacing w:after="0" w:line="360" w:lineRule="atLeast"/>
        <w:textAlignment w:val="baseline"/>
        <w:rPr>
          <w:rFonts w:ascii="Times New Roman" w:eastAsia="Times New Roman" w:hAnsi="Times New Roman" w:cs="Times New Roman"/>
          <w:color w:val="000000"/>
          <w:sz w:val="24"/>
          <w:szCs w:val="24"/>
        </w:rPr>
      </w:pPr>
    </w:p>
    <w:p w:rsidR="007D31BF" w:rsidRPr="009B610C" w:rsidRDefault="007D31BF" w:rsidP="007D31BF">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9B610C">
        <w:rPr>
          <w:rFonts w:ascii="Times New Roman" w:eastAsia="Times New Roman" w:hAnsi="Times New Roman" w:cs="Times New Roman"/>
          <w:color w:val="000000"/>
          <w:sz w:val="24"/>
          <w:szCs w:val="24"/>
        </w:rPr>
        <w:t>1. </w:t>
      </w:r>
      <w:r w:rsidRPr="009B610C">
        <w:rPr>
          <w:rFonts w:ascii="Times New Roman" w:eastAsia="Times New Roman" w:hAnsi="Times New Roman" w:cs="Times New Roman"/>
          <w:b/>
          <w:bCs/>
          <w:color w:val="000000"/>
          <w:sz w:val="24"/>
          <w:szCs w:val="24"/>
        </w:rPr>
        <w:t xml:space="preserve"> Общая характеристика учреждения и условий его функционирования</w:t>
      </w:r>
    </w:p>
    <w:p w:rsidR="007D31BF" w:rsidRPr="00E55595" w:rsidRDefault="007D31BF" w:rsidP="007D31BF">
      <w:pPr>
        <w:pStyle w:val="a7"/>
        <w:rPr>
          <w:bCs/>
          <w:color w:val="000000"/>
        </w:rPr>
      </w:pPr>
      <w:r w:rsidRPr="009B610C">
        <w:rPr>
          <w:b/>
          <w:bCs/>
          <w:u w:val="single"/>
        </w:rPr>
        <w:t>Полное наименование учреждения:</w:t>
      </w:r>
      <w:r w:rsidRPr="009B610C">
        <w:t>  Муниципальное дошкольное образовательное  учреждение  «Детский сад № 2</w:t>
      </w:r>
      <w:r>
        <w:t xml:space="preserve">0 </w:t>
      </w:r>
      <w:r w:rsidRPr="00E55595">
        <w:rPr>
          <w:bCs/>
          <w:color w:val="000000"/>
        </w:rPr>
        <w:t xml:space="preserve">«Зоренька» </w:t>
      </w:r>
      <w:r>
        <w:rPr>
          <w:bCs/>
          <w:color w:val="000000"/>
        </w:rPr>
        <w:t xml:space="preserve">                                                       с. </w:t>
      </w:r>
      <w:proofErr w:type="spellStart"/>
      <w:r w:rsidRPr="00E55595">
        <w:rPr>
          <w:bCs/>
          <w:color w:val="000000"/>
        </w:rPr>
        <w:t>Лепехинка</w:t>
      </w:r>
      <w:proofErr w:type="spellEnd"/>
      <w:r>
        <w:rPr>
          <w:bCs/>
          <w:color w:val="000000"/>
        </w:rPr>
        <w:t>»</w:t>
      </w:r>
      <w:r w:rsidRPr="00E55595">
        <w:rPr>
          <w:bCs/>
          <w:color w:val="000000"/>
        </w:rPr>
        <w:t> </w:t>
      </w:r>
      <w:r w:rsidRPr="00C74791">
        <w:rPr>
          <w:b/>
          <w:bCs/>
          <w:color w:val="000000"/>
        </w:rPr>
        <w:t xml:space="preserve"> </w:t>
      </w:r>
      <w:proofErr w:type="spellStart"/>
      <w:r w:rsidRPr="009B610C">
        <w:t>Краснокутского</w:t>
      </w:r>
      <w:proofErr w:type="spellEnd"/>
      <w:r w:rsidRPr="009B610C">
        <w:t xml:space="preserve"> район Саратовской  облас</w:t>
      </w:r>
      <w:r>
        <w:t>т</w:t>
      </w:r>
      <w:r w:rsidRPr="009B610C">
        <w:t>и».</w:t>
      </w:r>
      <w:r w:rsidRPr="009B610C">
        <w:rPr>
          <w:b/>
          <w:bCs/>
        </w:rPr>
        <w:t xml:space="preserve">                                              </w:t>
      </w:r>
      <w:r>
        <w:rPr>
          <w:b/>
          <w:bCs/>
        </w:rPr>
        <w:t xml:space="preserve">                                                                                          </w:t>
      </w:r>
      <w:r w:rsidRPr="009B610C">
        <w:rPr>
          <w:b/>
          <w:bCs/>
        </w:rPr>
        <w:t xml:space="preserve"> </w:t>
      </w:r>
      <w:r w:rsidRPr="00C71A8C">
        <w:rPr>
          <w:b/>
          <w:bCs/>
          <w:u w:val="single"/>
        </w:rPr>
        <w:t>Юридический адрес</w:t>
      </w:r>
      <w:r w:rsidRPr="00C71A8C">
        <w:t> – 4132</w:t>
      </w:r>
      <w:r>
        <w:t>6</w:t>
      </w:r>
      <w:r w:rsidRPr="00C71A8C">
        <w:t xml:space="preserve">0, Саратовская область, </w:t>
      </w:r>
      <w:proofErr w:type="spellStart"/>
      <w:r w:rsidRPr="00C71A8C">
        <w:t>Краснокутский</w:t>
      </w:r>
      <w:proofErr w:type="spellEnd"/>
      <w:r w:rsidRPr="00C71A8C">
        <w:t xml:space="preserve"> район,                        </w:t>
      </w:r>
      <w:r>
        <w:rPr>
          <w:bCs/>
          <w:color w:val="000000"/>
        </w:rPr>
        <w:t xml:space="preserve">с. </w:t>
      </w:r>
      <w:proofErr w:type="spellStart"/>
      <w:r w:rsidRPr="00E55595">
        <w:rPr>
          <w:bCs/>
          <w:color w:val="000000"/>
        </w:rPr>
        <w:t>Лепехинка</w:t>
      </w:r>
      <w:proofErr w:type="spellEnd"/>
      <w:proofErr w:type="gramStart"/>
      <w:r w:rsidRPr="00E55595">
        <w:rPr>
          <w:bCs/>
          <w:color w:val="000000"/>
        </w:rPr>
        <w:t> </w:t>
      </w:r>
      <w:r w:rsidRPr="00C71A8C">
        <w:t>,</w:t>
      </w:r>
      <w:proofErr w:type="gramEnd"/>
      <w:r w:rsidRPr="00C71A8C">
        <w:t xml:space="preserve"> ул. </w:t>
      </w:r>
      <w:r>
        <w:t>Школьная 17А</w:t>
      </w:r>
      <w:r w:rsidRPr="00C71A8C">
        <w:t xml:space="preserve">  </w:t>
      </w:r>
      <w:r>
        <w:t>пом.2</w:t>
      </w:r>
      <w:r w:rsidRPr="00C71A8C">
        <w:t xml:space="preserve">.                                                                       </w:t>
      </w:r>
      <w:r w:rsidRPr="00C71A8C">
        <w:rPr>
          <w:b/>
          <w:bCs/>
          <w:u w:val="single"/>
        </w:rPr>
        <w:t xml:space="preserve"> </w:t>
      </w:r>
      <w:proofErr w:type="gramStart"/>
      <w:r w:rsidRPr="00C71A8C">
        <w:rPr>
          <w:b/>
          <w:bCs/>
          <w:u w:val="single"/>
        </w:rPr>
        <w:t xml:space="preserve">Деятельность дошкольного образовательного учреждения осуществляется на праве </w:t>
      </w:r>
      <w:r w:rsidRPr="00C71A8C">
        <w:t xml:space="preserve">- оперативного управления зданием (Свидетельство о государственной регистрации права  Управления Федеральной службы государственной регистрации, кадастра и картографии по Саратовской области серия 64–АГ № </w:t>
      </w:r>
      <w:r>
        <w:t>397483</w:t>
      </w:r>
      <w:r w:rsidRPr="00C71A8C">
        <w:t xml:space="preserve"> от </w:t>
      </w:r>
      <w:r>
        <w:t>12.12</w:t>
      </w:r>
      <w:r w:rsidRPr="00C71A8C">
        <w:t xml:space="preserve">.2011г.);                                                                                                                       </w:t>
      </w:r>
      <w:r>
        <w:t xml:space="preserve">         </w:t>
      </w:r>
      <w:r w:rsidRPr="00C71A8C">
        <w:t xml:space="preserve"> </w:t>
      </w:r>
      <w:r w:rsidRPr="00C71A8C">
        <w:rPr>
          <w:b/>
          <w:bCs/>
          <w:u w:val="single"/>
        </w:rPr>
        <w:t xml:space="preserve"> Управление МДОУ</w:t>
      </w:r>
      <w:r w:rsidRPr="00C71A8C">
        <w:t> осуществляется в соответствии с Федеральным законом «Об образовании в РФ» от 29 декабря 2012 г. № 273-ФЗ  и на основании Устава детского сада.</w:t>
      </w:r>
      <w:proofErr w:type="gramEnd"/>
      <w:r w:rsidRPr="00C71A8C">
        <w:t xml:space="preserve">                                                                                                           </w:t>
      </w:r>
      <w:r w:rsidRPr="00C71A8C">
        <w:rPr>
          <w:b/>
          <w:bCs/>
          <w:u w:val="single"/>
        </w:rPr>
        <w:t xml:space="preserve"> Учредителем </w:t>
      </w:r>
      <w:proofErr w:type="spellStart"/>
      <w:r w:rsidRPr="00C71A8C">
        <w:rPr>
          <w:b/>
          <w:bCs/>
          <w:u w:val="single"/>
        </w:rPr>
        <w:t>вляется</w:t>
      </w:r>
      <w:proofErr w:type="spellEnd"/>
      <w:r w:rsidRPr="00C71A8C">
        <w:t> муниципальное образование   «</w:t>
      </w:r>
      <w:proofErr w:type="spellStart"/>
      <w:r w:rsidRPr="00C71A8C">
        <w:t>Краснокутский</w:t>
      </w:r>
      <w:proofErr w:type="spellEnd"/>
      <w:r w:rsidRPr="00C71A8C">
        <w:t xml:space="preserve"> муниципальный район» в лице администрации </w:t>
      </w:r>
      <w:proofErr w:type="spellStart"/>
      <w:r w:rsidRPr="00C71A8C">
        <w:t>Краснокутского</w:t>
      </w:r>
      <w:proofErr w:type="spellEnd"/>
      <w:r w:rsidRPr="00C71A8C">
        <w:t xml:space="preserve"> муниципального района.                                                                                                                                               </w:t>
      </w:r>
      <w:r w:rsidRPr="00C71A8C">
        <w:rPr>
          <w:b/>
          <w:bCs/>
          <w:u w:val="single"/>
        </w:rPr>
        <w:t>Функции и полномочия</w:t>
      </w:r>
      <w:r w:rsidRPr="00C71A8C">
        <w:t xml:space="preserve">  Учредителя осуществляет  Управление образования </w:t>
      </w:r>
      <w:proofErr w:type="spellStart"/>
      <w:r w:rsidRPr="00C71A8C">
        <w:t>Краснокутского</w:t>
      </w:r>
      <w:proofErr w:type="spellEnd"/>
      <w:r w:rsidRPr="00C71A8C">
        <w:t xml:space="preserve"> муниципального района.  </w:t>
      </w:r>
    </w:p>
    <w:p w:rsidR="007D31BF" w:rsidRPr="00C71A8C" w:rsidRDefault="007D31BF" w:rsidP="007D31BF">
      <w:pPr>
        <w:pStyle w:val="a7"/>
      </w:pPr>
      <w:r>
        <w:t xml:space="preserve"> </w:t>
      </w:r>
      <w:r w:rsidRPr="00C71A8C">
        <w:rPr>
          <w:b/>
          <w:bCs/>
        </w:rPr>
        <w:t>Непосредственное управление детским садом осуществляет заведующий</w:t>
      </w:r>
      <w:r w:rsidRPr="00C71A8C">
        <w:t xml:space="preserve">:    </w:t>
      </w:r>
      <w:proofErr w:type="spellStart"/>
      <w:r>
        <w:t>Такаева</w:t>
      </w:r>
      <w:proofErr w:type="spellEnd"/>
      <w:r>
        <w:t xml:space="preserve"> </w:t>
      </w:r>
      <w:proofErr w:type="spellStart"/>
      <w:r>
        <w:t>Айгуль</w:t>
      </w:r>
      <w:proofErr w:type="spellEnd"/>
      <w:r>
        <w:t xml:space="preserve"> </w:t>
      </w:r>
      <w:proofErr w:type="spellStart"/>
      <w:r>
        <w:t>Камзаевна</w:t>
      </w:r>
      <w:proofErr w:type="spellEnd"/>
      <w:r w:rsidRPr="00C71A8C">
        <w:t>, стаж работы</w:t>
      </w:r>
      <w:r>
        <w:t xml:space="preserve"> в </w:t>
      </w:r>
      <w:proofErr w:type="spellStart"/>
      <w:r>
        <w:t>доу</w:t>
      </w:r>
      <w:proofErr w:type="spellEnd"/>
      <w:r w:rsidRPr="00C71A8C">
        <w:t xml:space="preserve"> - </w:t>
      </w:r>
      <w:r>
        <w:t>4</w:t>
      </w:r>
      <w:r w:rsidRPr="00C71A8C">
        <w:t xml:space="preserve"> года, в данной должности </w:t>
      </w:r>
      <w:r>
        <w:t>2</w:t>
      </w:r>
      <w:r w:rsidRPr="00C71A8C">
        <w:t xml:space="preserve"> года.   </w:t>
      </w:r>
    </w:p>
    <w:p w:rsidR="007D31BF" w:rsidRPr="00A5015B" w:rsidRDefault="007D31BF" w:rsidP="007D31BF">
      <w:pPr>
        <w:pStyle w:val="a7"/>
        <w:rPr>
          <w:b/>
        </w:rPr>
      </w:pPr>
      <w:r w:rsidRPr="00C71A8C">
        <w:rPr>
          <w:b/>
          <w:bCs/>
          <w:u w:val="single"/>
        </w:rPr>
        <w:lastRenderedPageBreak/>
        <w:t>Год создания учреждения</w:t>
      </w:r>
      <w:r>
        <w:rPr>
          <w:b/>
          <w:bCs/>
          <w:u w:val="single"/>
        </w:rPr>
        <w:t xml:space="preserve"> по адресу </w:t>
      </w:r>
      <w:r w:rsidRPr="00A5015B">
        <w:rPr>
          <w:b/>
          <w:bCs/>
          <w:color w:val="000000"/>
          <w:u w:val="single"/>
        </w:rPr>
        <w:t xml:space="preserve">с. </w:t>
      </w:r>
      <w:proofErr w:type="spellStart"/>
      <w:r w:rsidRPr="00A5015B">
        <w:rPr>
          <w:b/>
          <w:bCs/>
          <w:color w:val="000000"/>
          <w:u w:val="single"/>
        </w:rPr>
        <w:t>Лепехинка</w:t>
      </w:r>
      <w:proofErr w:type="spellEnd"/>
      <w:proofErr w:type="gramStart"/>
      <w:r w:rsidRPr="00A5015B">
        <w:rPr>
          <w:b/>
          <w:bCs/>
          <w:color w:val="000000"/>
          <w:u w:val="single"/>
        </w:rPr>
        <w:t> </w:t>
      </w:r>
      <w:r w:rsidRPr="00A5015B">
        <w:rPr>
          <w:b/>
          <w:u w:val="single"/>
        </w:rPr>
        <w:t>,</w:t>
      </w:r>
      <w:proofErr w:type="gramEnd"/>
      <w:r w:rsidRPr="00A5015B">
        <w:rPr>
          <w:b/>
          <w:u w:val="single"/>
        </w:rPr>
        <w:t xml:space="preserve"> ул. Школьная 17А  пом.2.</w:t>
      </w:r>
      <w:r w:rsidRPr="00A5015B">
        <w:rPr>
          <w:b/>
          <w:bCs/>
          <w:u w:val="single"/>
        </w:rPr>
        <w:t>:</w:t>
      </w:r>
      <w:r w:rsidRPr="00A5015B">
        <w:rPr>
          <w:b/>
        </w:rPr>
        <w:t> </w:t>
      </w:r>
      <w:r>
        <w:rPr>
          <w:b/>
        </w:rPr>
        <w:t xml:space="preserve">       </w:t>
      </w:r>
      <w:r>
        <w:t>25.05.1998г.</w:t>
      </w:r>
    </w:p>
    <w:p w:rsidR="007D31BF" w:rsidRDefault="007D31BF" w:rsidP="007D31BF">
      <w:pPr>
        <w:pStyle w:val="a7"/>
      </w:pPr>
      <w:r w:rsidRPr="00C71A8C">
        <w:rPr>
          <w:b/>
          <w:bCs/>
          <w:u w:val="single"/>
        </w:rPr>
        <w:t xml:space="preserve">Лицензия на право ведения образовательной деятельности, </w:t>
      </w:r>
      <w:r w:rsidRPr="00C71A8C">
        <w:t>выданная     Министерством образования Саратовской области, серия РО № 0</w:t>
      </w:r>
      <w:r>
        <w:t>3</w:t>
      </w:r>
      <w:r w:rsidRPr="00C71A8C">
        <w:t>1</w:t>
      </w:r>
      <w:r>
        <w:t>515, регистрационный номер № 895</w:t>
      </w:r>
      <w:r w:rsidRPr="00C71A8C">
        <w:t xml:space="preserve"> от </w:t>
      </w:r>
      <w:r>
        <w:t>15.12</w:t>
      </w:r>
      <w:r w:rsidRPr="00C71A8C">
        <w:t>.2011г., срок действия лицензи</w:t>
      </w:r>
      <w:proofErr w:type="gramStart"/>
      <w:r w:rsidRPr="00C71A8C">
        <w:t>и-</w:t>
      </w:r>
      <w:proofErr w:type="gramEnd"/>
      <w:r w:rsidRPr="00C71A8C">
        <w:t xml:space="preserve"> бессрочно.                                                                                                                              </w:t>
      </w:r>
    </w:p>
    <w:p w:rsidR="007D31BF" w:rsidRPr="00C71A8C" w:rsidRDefault="007D31BF" w:rsidP="007D31BF">
      <w:pPr>
        <w:pStyle w:val="a7"/>
        <w:rPr>
          <w:b/>
          <w:bCs/>
          <w:u w:val="single"/>
        </w:rPr>
      </w:pPr>
      <w:r w:rsidRPr="00C71A8C">
        <w:t> </w:t>
      </w:r>
      <w:r w:rsidRPr="00C71A8C">
        <w:rPr>
          <w:b/>
          <w:bCs/>
          <w:u w:val="single"/>
        </w:rPr>
        <w:t>Информационный сайт МДОУ:</w:t>
      </w:r>
      <w:r w:rsidRPr="00A5015B">
        <w:t xml:space="preserve"> http://zorenka.okis.ru/</w:t>
      </w:r>
      <w:r w:rsidRPr="00C71A8C">
        <w:t xml:space="preserve">                 </w:t>
      </w:r>
      <w:r w:rsidRPr="00C71A8C">
        <w:rPr>
          <w:b/>
          <w:bCs/>
          <w:u w:val="single"/>
        </w:rPr>
        <w:t xml:space="preserve">  </w:t>
      </w:r>
    </w:p>
    <w:p w:rsidR="007D31BF" w:rsidRPr="00C71A8C" w:rsidRDefault="007D31BF" w:rsidP="007D31BF">
      <w:pPr>
        <w:pStyle w:val="a7"/>
      </w:pPr>
      <w:r w:rsidRPr="00C71A8C">
        <w:rPr>
          <w:b/>
          <w:bCs/>
          <w:u w:val="single"/>
        </w:rPr>
        <w:t>Адрес электронной почты:</w:t>
      </w:r>
      <w:r w:rsidRPr="00A5015B">
        <w:t xml:space="preserve"> </w:t>
      </w:r>
      <w:hyperlink r:id="rId5" w:history="1">
        <w:r w:rsidRPr="00936585">
          <w:rPr>
            <w:rStyle w:val="a6"/>
            <w:rFonts w:ascii="Helvetica" w:hAnsi="Helvetica" w:cs="Helvetica"/>
            <w:sz w:val="18"/>
            <w:szCs w:val="18"/>
            <w:shd w:val="clear" w:color="auto" w:fill="FFFFFF"/>
          </w:rPr>
          <w:t>mdou_zorenka@mail.ru</w:t>
        </w:r>
      </w:hyperlink>
      <w:r w:rsidRPr="00936585">
        <w:rPr>
          <w:b/>
          <w:bCs/>
          <w:color w:val="0070C0"/>
        </w:rPr>
        <w:t>  </w:t>
      </w:r>
      <w:r w:rsidRPr="00C71A8C">
        <w:rPr>
          <w:b/>
          <w:bCs/>
          <w:color w:val="0070C0"/>
        </w:rPr>
        <w:t>          </w:t>
      </w:r>
      <w:r w:rsidRPr="00C71A8C">
        <w:t> </w:t>
      </w:r>
      <w:r w:rsidRPr="00C71A8C">
        <w:rPr>
          <w:b/>
          <w:bCs/>
          <w:color w:val="0070C0"/>
        </w:rPr>
        <w:t>                                 </w:t>
      </w:r>
    </w:p>
    <w:p w:rsidR="007D31BF" w:rsidRPr="00C71A8C" w:rsidRDefault="007D31BF" w:rsidP="007D31BF">
      <w:pPr>
        <w:pStyle w:val="a7"/>
        <w:rPr>
          <w:b/>
        </w:rPr>
      </w:pPr>
      <w:r w:rsidRPr="00C71A8C">
        <w:t>             </w:t>
      </w:r>
      <w:r w:rsidRPr="00C71A8C">
        <w:rPr>
          <w:b/>
        </w:rPr>
        <w:t>2. Режим работы и состав воспитанников учреждения.</w:t>
      </w:r>
    </w:p>
    <w:p w:rsidR="007D31BF" w:rsidRDefault="007D31BF" w:rsidP="007D31BF">
      <w:pPr>
        <w:pStyle w:val="a7"/>
        <w:rPr>
          <w:b/>
          <w:bCs/>
          <w:u w:val="single"/>
        </w:rPr>
      </w:pPr>
      <w:r w:rsidRPr="00C71A8C">
        <w:t xml:space="preserve">  Учреждение осуществляет прием детей в возрасте от </w:t>
      </w:r>
      <w:r>
        <w:t>3</w:t>
      </w:r>
      <w:r w:rsidRPr="00C71A8C">
        <w:t xml:space="preserve"> до 7 лет на основании следующих документов: медицинского заключения, заявления, свидетельства о рождении ребенка, документов, удостоверяющих личность одного из родителей (законного представителя).  Формирование групп</w:t>
      </w:r>
      <w:r>
        <w:t>ы</w:t>
      </w:r>
      <w:r w:rsidRPr="00C71A8C">
        <w:t xml:space="preserve"> производится из расчета площади групповой ячейки (игровой комнаты) и возраста детей. Порядок комплектования дошкольного образовательного учреждения определяется комиссией по комплектованию, утверждённой приказом заведующего на основании «Положения о комплектовании муниципал</w:t>
      </w:r>
      <w:r>
        <w:t xml:space="preserve">ьных дошкольных образовательных </w:t>
      </w:r>
      <w:r w:rsidRPr="00C71A8C">
        <w:t>учреждений  </w:t>
      </w:r>
      <w:proofErr w:type="spellStart"/>
      <w:r w:rsidRPr="00C71A8C">
        <w:t>Краснокутского</w:t>
      </w:r>
      <w:proofErr w:type="spellEnd"/>
      <w:r w:rsidRPr="00C71A8C">
        <w:t xml:space="preserve">  муниципального района».                                                     МДОУ «Детский сад № </w:t>
      </w:r>
      <w:r w:rsidRPr="009B610C">
        <w:t>2</w:t>
      </w:r>
      <w:r>
        <w:t xml:space="preserve">0 </w:t>
      </w:r>
      <w:r w:rsidRPr="00E55595">
        <w:rPr>
          <w:bCs/>
          <w:color w:val="000000"/>
        </w:rPr>
        <w:t>«Зоренька»</w:t>
      </w:r>
      <w:r>
        <w:rPr>
          <w:bCs/>
          <w:color w:val="000000"/>
        </w:rPr>
        <w:t xml:space="preserve"> </w:t>
      </w:r>
      <w:r w:rsidRPr="00C71A8C">
        <w:t xml:space="preserve">посещают дети </w:t>
      </w:r>
      <w:proofErr w:type="gramStart"/>
      <w:r w:rsidRPr="00C71A8C">
        <w:t>из</w:t>
      </w:r>
      <w:proofErr w:type="gramEnd"/>
      <w:r w:rsidRPr="00936585">
        <w:rPr>
          <w:bCs/>
          <w:color w:val="000000"/>
        </w:rPr>
        <w:t xml:space="preserve"> </w:t>
      </w:r>
      <w:r>
        <w:rPr>
          <w:bCs/>
          <w:color w:val="000000"/>
        </w:rPr>
        <w:t xml:space="preserve">с. </w:t>
      </w:r>
      <w:proofErr w:type="spellStart"/>
      <w:r w:rsidRPr="00E55595">
        <w:rPr>
          <w:bCs/>
          <w:color w:val="000000"/>
        </w:rPr>
        <w:t>Лепехинка</w:t>
      </w:r>
      <w:proofErr w:type="spellEnd"/>
      <w:r w:rsidRPr="00E55595">
        <w:rPr>
          <w:bCs/>
          <w:color w:val="000000"/>
        </w:rPr>
        <w:t> </w:t>
      </w:r>
      <w:r w:rsidRPr="00C71A8C">
        <w:rPr>
          <w:b/>
          <w:bCs/>
          <w:u w:val="single"/>
        </w:rPr>
        <w:t xml:space="preserve"> </w:t>
      </w:r>
    </w:p>
    <w:p w:rsidR="007D31BF" w:rsidRPr="00C71A8C" w:rsidRDefault="007D31BF" w:rsidP="007D31BF">
      <w:pPr>
        <w:pStyle w:val="a7"/>
      </w:pPr>
      <w:r w:rsidRPr="00C71A8C">
        <w:rPr>
          <w:b/>
          <w:bCs/>
          <w:u w:val="single"/>
        </w:rPr>
        <w:t>Режим работы:</w:t>
      </w:r>
      <w:r w:rsidRPr="00C71A8C">
        <w:t xml:space="preserve"> с 7 часов </w:t>
      </w:r>
      <w:r>
        <w:t>30</w:t>
      </w:r>
      <w:r w:rsidRPr="00C71A8C">
        <w:t xml:space="preserve"> минут до </w:t>
      </w:r>
      <w:r>
        <w:t>18</w:t>
      </w:r>
      <w:r w:rsidRPr="00C71A8C">
        <w:t xml:space="preserve"> часов </w:t>
      </w:r>
      <w:r>
        <w:t>00</w:t>
      </w:r>
      <w:r w:rsidRPr="00C71A8C">
        <w:t xml:space="preserve"> минут,</w:t>
      </w:r>
    </w:p>
    <w:p w:rsidR="007D31BF" w:rsidRDefault="007D31BF" w:rsidP="007D31BF">
      <w:pPr>
        <w:pStyle w:val="a7"/>
      </w:pPr>
      <w:r w:rsidRPr="00C71A8C">
        <w:rPr>
          <w:b/>
          <w:bCs/>
        </w:rPr>
        <w:t> </w:t>
      </w:r>
      <w:r w:rsidRPr="00C71A8C">
        <w:t>МДОУ «Детский сад № 2</w:t>
      </w:r>
      <w:r>
        <w:t xml:space="preserve">0 </w:t>
      </w:r>
      <w:r w:rsidRPr="00C71A8C">
        <w:t>«</w:t>
      </w:r>
      <w:r>
        <w:t>Зоренька</w:t>
      </w:r>
      <w:r w:rsidRPr="00C71A8C">
        <w:t>»  работает в режиме полного 10,5-ти часового пребывания детей в ДОУ, выходной: суббота-воскресенье, праздничные дни.             </w:t>
      </w:r>
    </w:p>
    <w:p w:rsidR="007D31BF" w:rsidRPr="00C71A8C" w:rsidRDefault="007D31BF" w:rsidP="007D31BF">
      <w:pPr>
        <w:pStyle w:val="a7"/>
      </w:pPr>
      <w:r w:rsidRPr="00C71A8C">
        <w:t xml:space="preserve"> Все воспитанники детского сада получают услуги по освоению общеобразовательной программы дошкольного образования «От рождения до школы" под редакцией </w:t>
      </w:r>
      <w:proofErr w:type="spellStart"/>
      <w:r w:rsidRPr="00C71A8C">
        <w:t>Н.Е.Вераксы</w:t>
      </w:r>
      <w:proofErr w:type="spellEnd"/>
      <w:r w:rsidRPr="00C71A8C">
        <w:t>, Т.С.Комаровой, М.А.Васильевой и присмотру и уходу.</w:t>
      </w:r>
    </w:p>
    <w:p w:rsidR="007D31BF" w:rsidRDefault="007D31BF" w:rsidP="007D31BF">
      <w:pPr>
        <w:pStyle w:val="a7"/>
        <w:rPr>
          <w:b/>
          <w:bCs/>
        </w:rPr>
      </w:pPr>
    </w:p>
    <w:p w:rsidR="007D31BF" w:rsidRPr="00C71A8C" w:rsidRDefault="007D31BF" w:rsidP="007D31BF">
      <w:pPr>
        <w:pStyle w:val="a7"/>
      </w:pPr>
      <w:r w:rsidRPr="00C71A8C">
        <w:rPr>
          <w:b/>
          <w:bCs/>
        </w:rPr>
        <w:t>3.</w:t>
      </w:r>
      <w:r w:rsidRPr="00C71A8C">
        <w:t>      </w:t>
      </w:r>
      <w:r w:rsidRPr="00C71A8C">
        <w:rPr>
          <w:b/>
          <w:bCs/>
        </w:rPr>
        <w:t>Анализ состояния здоровья воспитанников ДОУ</w:t>
      </w:r>
    </w:p>
    <w:p w:rsidR="007D31BF" w:rsidRPr="00660447" w:rsidRDefault="007D31BF" w:rsidP="007D31BF">
      <w:pPr>
        <w:pStyle w:val="a7"/>
        <w:ind w:firstLine="426"/>
        <w:jc w:val="both"/>
        <w:rPr>
          <w:lang w:eastAsia="ar-SA"/>
        </w:rPr>
      </w:pPr>
      <w:r w:rsidRPr="00C71A8C">
        <w:t> </w:t>
      </w:r>
      <w:r w:rsidRPr="00660447">
        <w:rPr>
          <w:lang w:eastAsia="ar-SA"/>
        </w:rPr>
        <w:t xml:space="preserve">Для эффективного осуществления физкультурно-оздоровительной работы с детьми в ДОУ созданы необходимые условия.  Велась систематическая работа по профилактике заболеваний путем выработки здоровых навыков поведения в семье, в детском саду, так как именно дошкольный возраст является самым благоприятным временем для выработки правильных привычек, которые в сочетании с обучением дошкольников методами совершенствования и укрепления здоровья приведут к положительным результатам. Успешному решению поставленной задачи способствовало комплексное использование средств физического воспитания: рационального режима, двигательной деятельности, закаливания. </w:t>
      </w:r>
      <w:r>
        <w:rPr>
          <w:lang w:eastAsia="ar-SA"/>
        </w:rPr>
        <w:t xml:space="preserve">В </w:t>
      </w:r>
      <w:r w:rsidRPr="00660447">
        <w:rPr>
          <w:lang w:eastAsia="ar-SA"/>
        </w:rPr>
        <w:t>групп</w:t>
      </w:r>
      <w:r>
        <w:rPr>
          <w:lang w:eastAsia="ar-SA"/>
        </w:rPr>
        <w:t>е</w:t>
      </w:r>
      <w:r w:rsidRPr="00660447">
        <w:rPr>
          <w:lang w:eastAsia="ar-SA"/>
        </w:rPr>
        <w:t xml:space="preserve"> в системе проводились такие формы работы физического воспитания как:</w:t>
      </w:r>
    </w:p>
    <w:p w:rsidR="007D31BF" w:rsidRPr="00660447" w:rsidRDefault="007D31BF" w:rsidP="007D31BF">
      <w:pPr>
        <w:pStyle w:val="a7"/>
        <w:ind w:firstLine="426"/>
        <w:jc w:val="both"/>
        <w:rPr>
          <w:lang w:eastAsia="ar-SA"/>
        </w:rPr>
      </w:pPr>
      <w:r w:rsidRPr="00660447">
        <w:rPr>
          <w:lang w:eastAsia="ar-SA"/>
        </w:rPr>
        <w:t>утренняя гимнастика</w:t>
      </w:r>
    </w:p>
    <w:p w:rsidR="007D31BF" w:rsidRPr="00660447" w:rsidRDefault="007D31BF" w:rsidP="007D31BF">
      <w:pPr>
        <w:pStyle w:val="a7"/>
        <w:ind w:firstLine="426"/>
        <w:jc w:val="both"/>
        <w:rPr>
          <w:lang w:eastAsia="ar-SA"/>
        </w:rPr>
      </w:pPr>
      <w:r w:rsidRPr="00660447">
        <w:rPr>
          <w:lang w:eastAsia="ar-SA"/>
        </w:rPr>
        <w:t>физкультурная НОД</w:t>
      </w:r>
    </w:p>
    <w:p w:rsidR="007D31BF" w:rsidRPr="00660447" w:rsidRDefault="007D31BF" w:rsidP="007D31BF">
      <w:pPr>
        <w:pStyle w:val="a7"/>
        <w:ind w:firstLine="426"/>
        <w:jc w:val="both"/>
        <w:rPr>
          <w:lang w:eastAsia="ar-SA"/>
        </w:rPr>
      </w:pPr>
      <w:r w:rsidRPr="00660447">
        <w:rPr>
          <w:lang w:eastAsia="ar-SA"/>
        </w:rPr>
        <w:t>физкультминутки</w:t>
      </w:r>
    </w:p>
    <w:p w:rsidR="007D31BF" w:rsidRPr="00660447" w:rsidRDefault="007D31BF" w:rsidP="007D31BF">
      <w:pPr>
        <w:pStyle w:val="a7"/>
        <w:ind w:firstLine="426"/>
        <w:jc w:val="both"/>
        <w:rPr>
          <w:lang w:eastAsia="ar-SA"/>
        </w:rPr>
      </w:pPr>
      <w:r w:rsidRPr="00660447">
        <w:rPr>
          <w:lang w:eastAsia="ar-SA"/>
        </w:rPr>
        <w:lastRenderedPageBreak/>
        <w:t xml:space="preserve">подвижные игры и физические упражнения на воздухе </w:t>
      </w:r>
    </w:p>
    <w:p w:rsidR="007D31BF" w:rsidRPr="00660447" w:rsidRDefault="007D31BF" w:rsidP="007D31BF">
      <w:pPr>
        <w:pStyle w:val="a7"/>
        <w:ind w:firstLine="426"/>
        <w:jc w:val="both"/>
        <w:rPr>
          <w:lang w:eastAsia="ar-SA"/>
        </w:rPr>
      </w:pPr>
      <w:r w:rsidRPr="00660447">
        <w:rPr>
          <w:lang w:eastAsia="ar-SA"/>
        </w:rPr>
        <w:t>гимнастика пробуждения</w:t>
      </w:r>
    </w:p>
    <w:p w:rsidR="007D31BF" w:rsidRPr="00660447" w:rsidRDefault="007D31BF" w:rsidP="007D31BF">
      <w:pPr>
        <w:pStyle w:val="a7"/>
        <w:ind w:firstLine="426"/>
        <w:jc w:val="both"/>
        <w:rPr>
          <w:lang w:eastAsia="ar-SA"/>
        </w:rPr>
      </w:pPr>
      <w:r w:rsidRPr="00660447">
        <w:rPr>
          <w:lang w:eastAsia="ar-SA"/>
        </w:rPr>
        <w:t>физкультурные досуги 1 раз в месяц (со средней группы)</w:t>
      </w:r>
    </w:p>
    <w:p w:rsidR="007D31BF" w:rsidRPr="00660447" w:rsidRDefault="007D31BF" w:rsidP="007D31BF">
      <w:pPr>
        <w:pStyle w:val="a7"/>
        <w:ind w:firstLine="426"/>
        <w:jc w:val="both"/>
      </w:pPr>
      <w:r w:rsidRPr="00660447">
        <w:rPr>
          <w:lang w:eastAsia="ar-SA"/>
        </w:rPr>
        <w:t>спортивные игры и упражнения</w:t>
      </w:r>
    </w:p>
    <w:p w:rsidR="007D31BF" w:rsidRPr="00660447" w:rsidRDefault="007D31BF" w:rsidP="007D31BF">
      <w:pPr>
        <w:pStyle w:val="a7"/>
        <w:ind w:firstLine="426"/>
        <w:jc w:val="both"/>
      </w:pPr>
      <w:r w:rsidRPr="00660447">
        <w:rPr>
          <w:lang w:eastAsia="ar-SA"/>
        </w:rPr>
        <w:t>спортивные праздники</w:t>
      </w:r>
    </w:p>
    <w:p w:rsidR="007D31BF" w:rsidRPr="00660447" w:rsidRDefault="007D31BF" w:rsidP="007D31BF">
      <w:pPr>
        <w:pStyle w:val="a7"/>
        <w:ind w:firstLine="426"/>
        <w:jc w:val="both"/>
      </w:pPr>
      <w:r w:rsidRPr="00660447">
        <w:rPr>
          <w:lang w:eastAsia="ar-SA"/>
        </w:rPr>
        <w:t>П</w:t>
      </w:r>
      <w:r w:rsidRPr="00660447">
        <w:t xml:space="preserve">ри проведении различных мероприятий по физической культуре педагоги внимательно осуществляли наблюдение за самочувствием каждого ребенка, за его реакцией на нагрузку, состоянием здоровья, физиологическим возможностям.              Большое внимание педагогический коллектив уделял закаливающим процедурам, способствующим повышению устойчивости организма к воздействию различных неблагоприятных факторов внешней среды. Закаливающие мероприятия проводились во всех возрастных группах детского сада.   При подборе специальных методов закаливания для детей учитываются: возрастные особенности, состояние здоровья, интенсивность проведения и возможности детского сада. Это: </w:t>
      </w:r>
    </w:p>
    <w:p w:rsidR="007D31BF" w:rsidRPr="00660447" w:rsidRDefault="007D31BF" w:rsidP="007D31BF">
      <w:pPr>
        <w:pStyle w:val="a7"/>
        <w:ind w:firstLine="426"/>
        <w:jc w:val="both"/>
      </w:pPr>
      <w:r w:rsidRPr="00660447">
        <w:t xml:space="preserve">соблюдение температурного режима в течение дня; </w:t>
      </w:r>
    </w:p>
    <w:p w:rsidR="007D31BF" w:rsidRPr="00660447" w:rsidRDefault="007D31BF" w:rsidP="007D31BF">
      <w:pPr>
        <w:pStyle w:val="a7"/>
        <w:ind w:firstLine="426"/>
        <w:jc w:val="both"/>
      </w:pPr>
      <w:r w:rsidRPr="00660447">
        <w:t>обширное умывание прохладной водой рук по локоть;</w:t>
      </w:r>
    </w:p>
    <w:p w:rsidR="007D31BF" w:rsidRPr="00660447" w:rsidRDefault="007D31BF" w:rsidP="007D31BF">
      <w:pPr>
        <w:pStyle w:val="a7"/>
        <w:ind w:firstLine="426"/>
        <w:jc w:val="both"/>
      </w:pPr>
      <w:r w:rsidRPr="00660447">
        <w:t xml:space="preserve">правильная организация прогулки (утренней и вечерней) и ее длительность; </w:t>
      </w:r>
    </w:p>
    <w:p w:rsidR="007D31BF" w:rsidRPr="00660447" w:rsidRDefault="007D31BF" w:rsidP="007D31BF">
      <w:pPr>
        <w:pStyle w:val="a7"/>
        <w:ind w:firstLine="426"/>
        <w:jc w:val="both"/>
        <w:rPr>
          <w:w w:val="105"/>
        </w:rPr>
      </w:pPr>
      <w:r w:rsidRPr="00660447">
        <w:rPr>
          <w:w w:val="105"/>
        </w:rPr>
        <w:t xml:space="preserve">воздушные ванны; </w:t>
      </w:r>
    </w:p>
    <w:p w:rsidR="007D31BF" w:rsidRPr="00660447" w:rsidRDefault="007D31BF" w:rsidP="007D31BF">
      <w:pPr>
        <w:pStyle w:val="a7"/>
        <w:ind w:firstLine="426"/>
        <w:jc w:val="both"/>
        <w:rPr>
          <w:w w:val="105"/>
        </w:rPr>
      </w:pPr>
      <w:r w:rsidRPr="00660447">
        <w:rPr>
          <w:w w:val="105"/>
        </w:rPr>
        <w:t xml:space="preserve">солнечные ванны (в летний период); </w:t>
      </w:r>
    </w:p>
    <w:p w:rsidR="007D31BF" w:rsidRPr="00660447" w:rsidRDefault="007D31BF" w:rsidP="007D31BF">
      <w:pPr>
        <w:pStyle w:val="a7"/>
        <w:ind w:firstLine="426"/>
        <w:jc w:val="both"/>
        <w:rPr>
          <w:w w:val="105"/>
        </w:rPr>
      </w:pPr>
      <w:r w:rsidRPr="00660447">
        <w:rPr>
          <w:w w:val="105"/>
        </w:rPr>
        <w:t xml:space="preserve">прием детей и утренняя зарядка на улице (в теплый период); </w:t>
      </w:r>
    </w:p>
    <w:p w:rsidR="007D31BF" w:rsidRPr="00660447" w:rsidRDefault="007D31BF" w:rsidP="007D31BF">
      <w:pPr>
        <w:pStyle w:val="a7"/>
        <w:ind w:firstLine="426"/>
        <w:jc w:val="both"/>
        <w:rPr>
          <w:w w:val="105"/>
        </w:rPr>
      </w:pPr>
      <w:r w:rsidRPr="00660447">
        <w:rPr>
          <w:w w:val="105"/>
        </w:rPr>
        <w:t xml:space="preserve">система проветривания; </w:t>
      </w:r>
    </w:p>
    <w:p w:rsidR="007D31BF" w:rsidRPr="00660447" w:rsidRDefault="007D31BF" w:rsidP="007D31BF">
      <w:pPr>
        <w:pStyle w:val="a7"/>
        <w:ind w:firstLine="426"/>
        <w:jc w:val="both"/>
        <w:rPr>
          <w:w w:val="105"/>
        </w:rPr>
      </w:pPr>
      <w:r w:rsidRPr="00660447">
        <w:rPr>
          <w:w w:val="105"/>
        </w:rPr>
        <w:t xml:space="preserve">гимнастика в постели. </w:t>
      </w:r>
    </w:p>
    <w:p w:rsidR="007D31BF" w:rsidRPr="00660447" w:rsidRDefault="007D31BF" w:rsidP="007D31BF">
      <w:pPr>
        <w:pStyle w:val="a7"/>
        <w:ind w:firstLine="426"/>
        <w:jc w:val="both"/>
        <w:rPr>
          <w:w w:val="105"/>
        </w:rPr>
      </w:pPr>
      <w:r w:rsidRPr="00660447">
        <w:t xml:space="preserve">По профилактике простудных заболеваний проводились следующие мероприятия: витаминотерапия, аэрация воздуха парами чеснока и лука. </w:t>
      </w:r>
    </w:p>
    <w:p w:rsidR="007D31BF" w:rsidRPr="00660447" w:rsidRDefault="007D31BF" w:rsidP="007D31BF">
      <w:pPr>
        <w:pStyle w:val="a7"/>
        <w:ind w:firstLine="426"/>
        <w:jc w:val="both"/>
      </w:pPr>
      <w:r w:rsidRPr="00660447">
        <w:t>Для формирования культурно-гигиенических навыков и основ здорового образа жизни использовались различные методы и приемы: беседы, чтение книг, рассматривание иллюстраций, собственный пример.</w:t>
      </w:r>
      <w:r>
        <w:t xml:space="preserve"> </w:t>
      </w:r>
      <w:r w:rsidRPr="00C71A8C">
        <w:rPr>
          <w:bdr w:val="none" w:sz="0" w:space="0" w:color="auto" w:frame="1"/>
        </w:rPr>
        <w:t>Наибольшее число заболеваний приходится на  ОРЗ.</w:t>
      </w:r>
      <w:r w:rsidRPr="00C71A8C">
        <w:t> </w:t>
      </w:r>
      <w:r w:rsidRPr="00C71A8C">
        <w:rPr>
          <w:color w:val="866535"/>
        </w:rPr>
        <w:t> </w:t>
      </w:r>
      <w:r w:rsidRPr="00C71A8C">
        <w:t xml:space="preserve">Средний показатель пропущенных дней при посещении ДОУ по болезни на одного воспитанника составляет </w:t>
      </w:r>
      <w:r>
        <w:t>12</w:t>
      </w:r>
      <w:r w:rsidRPr="00C71A8C">
        <w:t xml:space="preserve"> дней.</w:t>
      </w:r>
      <w:r w:rsidRPr="00C71A8C">
        <w:rPr>
          <w:b/>
          <w:bCs/>
        </w:rPr>
        <w:t> </w:t>
      </w:r>
      <w:r w:rsidRPr="00660447">
        <w:rPr>
          <w:bCs/>
          <w:u w:val="single"/>
        </w:rPr>
        <w:t>Вывод:</w:t>
      </w:r>
      <w:r w:rsidRPr="00660447">
        <w:rPr>
          <w:bCs/>
        </w:rPr>
        <w:t> </w:t>
      </w:r>
      <w:r w:rsidRPr="00660447">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7D31BF" w:rsidRPr="00C71A8C" w:rsidRDefault="007D31BF" w:rsidP="007D31BF">
      <w:pPr>
        <w:pStyle w:val="a7"/>
      </w:pPr>
      <w:r w:rsidRPr="00C71A8C">
        <w:rPr>
          <w:b/>
          <w:bCs/>
        </w:rPr>
        <w:t xml:space="preserve">  </w:t>
      </w:r>
    </w:p>
    <w:p w:rsidR="007D31BF" w:rsidRPr="00C71A8C" w:rsidRDefault="007D31BF" w:rsidP="007D31BF">
      <w:pPr>
        <w:pStyle w:val="a7"/>
      </w:pPr>
      <w:r w:rsidRPr="00C71A8C">
        <w:rPr>
          <w:b/>
          <w:bCs/>
        </w:rPr>
        <w:t>                              4.     Кадровое обеспечение   </w:t>
      </w:r>
    </w:p>
    <w:p w:rsidR="007D31BF" w:rsidRPr="00C71A8C" w:rsidRDefault="007D31BF" w:rsidP="007D31BF">
      <w:pPr>
        <w:pStyle w:val="a7"/>
      </w:pPr>
      <w:r w:rsidRPr="00C71A8C">
        <w:lastRenderedPageBreak/>
        <w:t>В 2013-2014 учебном году детский сад укомплектован кадрами на 100 %.</w:t>
      </w:r>
    </w:p>
    <w:p w:rsidR="007D31BF" w:rsidRPr="00C71A8C" w:rsidRDefault="007D31BF" w:rsidP="007D31BF">
      <w:pPr>
        <w:pStyle w:val="a7"/>
      </w:pPr>
      <w:r w:rsidRPr="00C71A8C">
        <w:rPr>
          <w:bdr w:val="none" w:sz="0" w:space="0" w:color="auto" w:frame="1"/>
        </w:rPr>
        <w:t>- заведующий                                                                        - 1</w:t>
      </w:r>
      <w:r>
        <w:rPr>
          <w:bdr w:val="none" w:sz="0" w:space="0" w:color="auto" w:frame="1"/>
        </w:rPr>
        <w:t>чел</w:t>
      </w:r>
      <w:r w:rsidRPr="00C71A8C">
        <w:rPr>
          <w:bdr w:val="none" w:sz="0" w:space="0" w:color="auto" w:frame="1"/>
        </w:rPr>
        <w:t>;</w:t>
      </w:r>
    </w:p>
    <w:p w:rsidR="007D31BF" w:rsidRPr="00C71A8C" w:rsidRDefault="007D31BF" w:rsidP="007D31BF">
      <w:pPr>
        <w:pStyle w:val="a7"/>
      </w:pPr>
      <w:r w:rsidRPr="00C71A8C">
        <w:rPr>
          <w:bdr w:val="none" w:sz="0" w:space="0" w:color="auto" w:frame="1"/>
        </w:rPr>
        <w:t>- старший воспитатель                                                         - 1</w:t>
      </w:r>
      <w:r w:rsidRPr="00660447">
        <w:rPr>
          <w:bdr w:val="none" w:sz="0" w:space="0" w:color="auto" w:frame="1"/>
        </w:rPr>
        <w:t xml:space="preserve"> </w:t>
      </w:r>
      <w:r>
        <w:rPr>
          <w:bdr w:val="none" w:sz="0" w:space="0" w:color="auto" w:frame="1"/>
        </w:rPr>
        <w:t>чел</w:t>
      </w:r>
      <w:r w:rsidRPr="00C71A8C">
        <w:rPr>
          <w:bdr w:val="none" w:sz="0" w:space="0" w:color="auto" w:frame="1"/>
        </w:rPr>
        <w:t>;</w:t>
      </w:r>
    </w:p>
    <w:p w:rsidR="007D31BF" w:rsidRPr="00C71A8C" w:rsidRDefault="007D31BF" w:rsidP="007D31BF">
      <w:pPr>
        <w:pStyle w:val="a7"/>
      </w:pPr>
      <w:r w:rsidRPr="00C71A8C">
        <w:rPr>
          <w:bdr w:val="none" w:sz="0" w:space="0" w:color="auto" w:frame="1"/>
        </w:rPr>
        <w:t>- музыкальный руководитель                                              - 1</w:t>
      </w:r>
      <w:r w:rsidRPr="00660447">
        <w:rPr>
          <w:bdr w:val="none" w:sz="0" w:space="0" w:color="auto" w:frame="1"/>
        </w:rPr>
        <w:t xml:space="preserve"> </w:t>
      </w:r>
      <w:r>
        <w:rPr>
          <w:bdr w:val="none" w:sz="0" w:space="0" w:color="auto" w:frame="1"/>
        </w:rPr>
        <w:t>чел</w:t>
      </w:r>
      <w:r w:rsidRPr="00C71A8C">
        <w:rPr>
          <w:bdr w:val="none" w:sz="0" w:space="0" w:color="auto" w:frame="1"/>
        </w:rPr>
        <w:t>;</w:t>
      </w:r>
    </w:p>
    <w:p w:rsidR="007D31BF" w:rsidRPr="00C71A8C" w:rsidRDefault="007D31BF" w:rsidP="007D31BF">
      <w:pPr>
        <w:pStyle w:val="a7"/>
      </w:pPr>
      <w:r w:rsidRPr="00C71A8C">
        <w:rPr>
          <w:bdr w:val="none" w:sz="0" w:space="0" w:color="auto" w:frame="1"/>
        </w:rPr>
        <w:t xml:space="preserve">- воспитатели групп                                                             -  </w:t>
      </w:r>
      <w:r>
        <w:rPr>
          <w:bdr w:val="none" w:sz="0" w:space="0" w:color="auto" w:frame="1"/>
        </w:rPr>
        <w:t>2</w:t>
      </w:r>
      <w:r w:rsidRPr="00660447">
        <w:rPr>
          <w:bdr w:val="none" w:sz="0" w:space="0" w:color="auto" w:frame="1"/>
        </w:rPr>
        <w:t xml:space="preserve"> </w:t>
      </w:r>
      <w:r>
        <w:rPr>
          <w:bdr w:val="none" w:sz="0" w:space="0" w:color="auto" w:frame="1"/>
        </w:rPr>
        <w:t>чел</w:t>
      </w:r>
      <w:r w:rsidRPr="00C71A8C">
        <w:rPr>
          <w:bdr w:val="none" w:sz="0" w:space="0" w:color="auto" w:frame="1"/>
        </w:rPr>
        <w:t>;</w:t>
      </w:r>
    </w:p>
    <w:p w:rsidR="007D31BF" w:rsidRPr="00C71A8C" w:rsidRDefault="007D31BF" w:rsidP="007D31BF">
      <w:pPr>
        <w:pStyle w:val="a7"/>
      </w:pPr>
      <w:r w:rsidRPr="00C71A8C">
        <w:rPr>
          <w:b/>
          <w:bCs/>
        </w:rPr>
        <w:t>Характеристика педагогов по уровню образования</w:t>
      </w:r>
    </w:p>
    <w:p w:rsidR="007D31BF" w:rsidRPr="00C71A8C" w:rsidRDefault="007D31BF" w:rsidP="007D31BF">
      <w:pPr>
        <w:pStyle w:val="a7"/>
      </w:pPr>
      <w:r w:rsidRPr="00C71A8C">
        <w:rPr>
          <w:b/>
          <w:bCs/>
          <w:i/>
          <w:iCs/>
        </w:rPr>
        <w:t> </w:t>
      </w:r>
    </w:p>
    <w:tbl>
      <w:tblPr>
        <w:tblW w:w="0" w:type="auto"/>
        <w:tblInd w:w="-459" w:type="dxa"/>
        <w:shd w:val="clear" w:color="auto" w:fill="FFFFFF"/>
        <w:tblCellMar>
          <w:left w:w="0" w:type="dxa"/>
          <w:right w:w="0" w:type="dxa"/>
        </w:tblCellMar>
        <w:tblLook w:val="04A0"/>
      </w:tblPr>
      <w:tblGrid>
        <w:gridCol w:w="2694"/>
        <w:gridCol w:w="3118"/>
        <w:gridCol w:w="3969"/>
      </w:tblGrid>
      <w:tr w:rsidR="007D31BF" w:rsidRPr="00C71A8C" w:rsidTr="00B35711">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rPr>
                <w:b/>
                <w:bCs/>
              </w:rPr>
              <w:t>Всего педагогов</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rPr>
                <w:b/>
                <w:bCs/>
              </w:rPr>
              <w:t>Высшее образование</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rPr>
                <w:b/>
                <w:bCs/>
              </w:rPr>
              <w:t>Среднее профессиональное</w:t>
            </w:r>
          </w:p>
        </w:tc>
      </w:tr>
      <w:tr w:rsidR="007D31BF" w:rsidRPr="00C71A8C" w:rsidTr="00B35711">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t>Количество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t>Количество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t>Количество  %</w:t>
            </w:r>
          </w:p>
        </w:tc>
      </w:tr>
      <w:tr w:rsidR="007D31BF" w:rsidRPr="00C71A8C" w:rsidTr="00B35711">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C71A8C" w:rsidRDefault="007D31BF" w:rsidP="00B35711">
            <w:pPr>
              <w:pStyle w:val="a7"/>
            </w:pPr>
            <w:r>
              <w:rPr>
                <w:i/>
                <w:iCs/>
              </w:rPr>
              <w:t>3</w:t>
            </w:r>
            <w:r w:rsidRPr="00C71A8C">
              <w:rPr>
                <w:i/>
                <w:iCs/>
              </w:rPr>
              <w:t xml:space="preserve"> - 100%</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C71A8C" w:rsidRDefault="007D31BF" w:rsidP="00B35711">
            <w:pPr>
              <w:pStyle w:val="a7"/>
            </w:pPr>
            <w:r>
              <w:rPr>
                <w:i/>
                <w:iCs/>
              </w:rPr>
              <w:t>1</w:t>
            </w:r>
            <w:r w:rsidRPr="00C71A8C">
              <w:rPr>
                <w:i/>
                <w:iCs/>
              </w:rPr>
              <w:t xml:space="preserve">- </w:t>
            </w:r>
            <w:r>
              <w:rPr>
                <w:i/>
                <w:iCs/>
              </w:rPr>
              <w:t>33</w:t>
            </w:r>
            <w:r w:rsidRPr="00C71A8C">
              <w:rPr>
                <w:i/>
                <w:iCs/>
              </w:rPr>
              <w:t xml:space="preserve">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C71A8C" w:rsidRDefault="007D31BF" w:rsidP="00B35711">
            <w:pPr>
              <w:pStyle w:val="a7"/>
            </w:pPr>
            <w:r>
              <w:rPr>
                <w:i/>
                <w:iCs/>
              </w:rPr>
              <w:t>0</w:t>
            </w:r>
            <w:r w:rsidRPr="00C71A8C">
              <w:rPr>
                <w:i/>
                <w:iCs/>
              </w:rPr>
              <w:t xml:space="preserve">– </w:t>
            </w:r>
            <w:r>
              <w:rPr>
                <w:i/>
                <w:iCs/>
              </w:rPr>
              <w:t>0</w:t>
            </w:r>
            <w:r w:rsidRPr="00C71A8C">
              <w:rPr>
                <w:i/>
                <w:iCs/>
              </w:rPr>
              <w:t>%</w:t>
            </w:r>
          </w:p>
        </w:tc>
      </w:tr>
    </w:tbl>
    <w:p w:rsidR="007D31BF" w:rsidRPr="00C71A8C" w:rsidRDefault="007D31BF" w:rsidP="007D31BF">
      <w:pPr>
        <w:pStyle w:val="a7"/>
      </w:pPr>
      <w:r w:rsidRPr="00C71A8C">
        <w:rPr>
          <w:b/>
          <w:bCs/>
          <w:i/>
          <w:iCs/>
        </w:rPr>
        <w:t> </w:t>
      </w:r>
    </w:p>
    <w:p w:rsidR="007D31BF" w:rsidRPr="00C71A8C" w:rsidRDefault="007D31BF" w:rsidP="007D31BF">
      <w:pPr>
        <w:pStyle w:val="a7"/>
      </w:pPr>
      <w:r w:rsidRPr="00C71A8C">
        <w:rPr>
          <w:b/>
          <w:bCs/>
        </w:rPr>
        <w:t>Характеристика педагогов по квалификационным категориям.</w:t>
      </w:r>
      <w:r w:rsidRPr="00C71A8C">
        <w:rPr>
          <w:b/>
          <w:bCs/>
          <w:color w:val="866535"/>
        </w:rPr>
        <w:t> </w:t>
      </w:r>
    </w:p>
    <w:tbl>
      <w:tblPr>
        <w:tblW w:w="0" w:type="auto"/>
        <w:tblInd w:w="-459" w:type="dxa"/>
        <w:shd w:val="clear" w:color="auto" w:fill="FFFFFF"/>
        <w:tblCellMar>
          <w:left w:w="0" w:type="dxa"/>
          <w:right w:w="0" w:type="dxa"/>
        </w:tblCellMar>
        <w:tblLook w:val="04A0"/>
      </w:tblPr>
      <w:tblGrid>
        <w:gridCol w:w="2694"/>
        <w:gridCol w:w="3118"/>
        <w:gridCol w:w="3969"/>
      </w:tblGrid>
      <w:tr w:rsidR="007D31BF" w:rsidRPr="00C71A8C" w:rsidTr="00B35711">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rPr>
                <w:b/>
                <w:bCs/>
              </w:rPr>
              <w:t>Высшая квалификационная категория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rPr>
                <w:b/>
                <w:bCs/>
              </w:rPr>
              <w:t>Первая квалификационная категория</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rPr>
                <w:b/>
                <w:bCs/>
              </w:rPr>
              <w:t>Без категории</w:t>
            </w:r>
          </w:p>
        </w:tc>
      </w:tr>
      <w:tr w:rsidR="007D31BF" w:rsidRPr="00C71A8C" w:rsidTr="00B35711">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t>Количество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t>Количество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t>Количество  %</w:t>
            </w:r>
          </w:p>
        </w:tc>
      </w:tr>
      <w:tr w:rsidR="007D31BF" w:rsidRPr="00C71A8C" w:rsidTr="00B35711">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C71A8C" w:rsidRDefault="007D31BF" w:rsidP="00B35711">
            <w:pPr>
              <w:pStyle w:val="a7"/>
            </w:pPr>
            <w:r>
              <w:rPr>
                <w:i/>
                <w:iCs/>
              </w:rPr>
              <w:t>1  -  33</w:t>
            </w:r>
            <w:r w:rsidRPr="00C71A8C">
              <w:rPr>
                <w:i/>
                <w:iCs/>
              </w:rPr>
              <w:t xml:space="preserve">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C71A8C" w:rsidRDefault="007D31BF" w:rsidP="00B35711">
            <w:pPr>
              <w:pStyle w:val="a7"/>
            </w:pPr>
            <w:r>
              <w:rPr>
                <w:i/>
                <w:iCs/>
              </w:rPr>
              <w:t>0</w:t>
            </w:r>
            <w:r w:rsidRPr="00C71A8C">
              <w:rPr>
                <w:i/>
                <w:iCs/>
              </w:rPr>
              <w:t xml:space="preserve"> – </w:t>
            </w:r>
            <w:r>
              <w:rPr>
                <w:i/>
                <w:iCs/>
              </w:rPr>
              <w:t>0</w:t>
            </w:r>
            <w:r w:rsidRPr="00C71A8C">
              <w:rPr>
                <w:i/>
                <w:iCs/>
              </w:rPr>
              <w:t xml:space="preserve">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C71A8C" w:rsidRDefault="007D31BF" w:rsidP="00B35711">
            <w:pPr>
              <w:pStyle w:val="a7"/>
            </w:pPr>
            <w:r>
              <w:rPr>
                <w:i/>
                <w:iCs/>
              </w:rPr>
              <w:t>2</w:t>
            </w:r>
            <w:r w:rsidRPr="00C71A8C">
              <w:rPr>
                <w:i/>
                <w:iCs/>
              </w:rPr>
              <w:t xml:space="preserve"> –  </w:t>
            </w:r>
            <w:r>
              <w:rPr>
                <w:i/>
                <w:iCs/>
              </w:rPr>
              <w:t>67</w:t>
            </w:r>
            <w:r w:rsidRPr="00C71A8C">
              <w:rPr>
                <w:i/>
                <w:iCs/>
              </w:rPr>
              <w:t xml:space="preserve"> %</w:t>
            </w:r>
          </w:p>
        </w:tc>
      </w:tr>
    </w:tbl>
    <w:p w:rsidR="007D31BF" w:rsidRPr="00C71A8C" w:rsidRDefault="007D31BF" w:rsidP="007D31BF">
      <w:pPr>
        <w:pStyle w:val="a7"/>
      </w:pPr>
      <w:r w:rsidRPr="00C71A8C">
        <w:rPr>
          <w:b/>
          <w:bCs/>
          <w:i/>
          <w:iCs/>
          <w:color w:val="866535"/>
        </w:rPr>
        <w:t> </w:t>
      </w:r>
    </w:p>
    <w:p w:rsidR="007D31BF" w:rsidRPr="00C71A8C" w:rsidRDefault="007D31BF" w:rsidP="007D31BF">
      <w:pPr>
        <w:pStyle w:val="a7"/>
      </w:pPr>
      <w:r w:rsidRPr="00C71A8C">
        <w:rPr>
          <w:b/>
          <w:bCs/>
        </w:rPr>
        <w:t>Характеристика педагогов по стажу педагогической работы</w:t>
      </w:r>
    </w:p>
    <w:tbl>
      <w:tblPr>
        <w:tblW w:w="0" w:type="auto"/>
        <w:tblInd w:w="-459" w:type="dxa"/>
        <w:shd w:val="clear" w:color="auto" w:fill="FFFFFF"/>
        <w:tblCellMar>
          <w:left w:w="0" w:type="dxa"/>
          <w:right w:w="0" w:type="dxa"/>
        </w:tblCellMar>
        <w:tblLook w:val="04A0"/>
      </w:tblPr>
      <w:tblGrid>
        <w:gridCol w:w="2395"/>
        <w:gridCol w:w="2536"/>
        <w:gridCol w:w="2394"/>
        <w:gridCol w:w="2395"/>
      </w:tblGrid>
      <w:tr w:rsidR="007D31BF" w:rsidRPr="00C71A8C" w:rsidTr="00B35711">
        <w:trPr>
          <w:trHeight w:val="271"/>
        </w:trPr>
        <w:tc>
          <w:tcPr>
            <w:tcW w:w="2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rPr>
                <w:b/>
                <w:bCs/>
              </w:rPr>
              <w:t>До 2-х лет</w:t>
            </w:r>
          </w:p>
        </w:tc>
        <w:tc>
          <w:tcPr>
            <w:tcW w:w="2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rPr>
                <w:b/>
                <w:bCs/>
              </w:rPr>
              <w:t>От 2 до 5 лет</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rPr>
                <w:b/>
                <w:bCs/>
              </w:rPr>
              <w:t>От 10 до 20</w:t>
            </w:r>
          </w:p>
        </w:tc>
        <w:tc>
          <w:tcPr>
            <w:tcW w:w="2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rPr>
                <w:b/>
                <w:bCs/>
              </w:rPr>
              <w:t>Свыше 20 лет</w:t>
            </w:r>
          </w:p>
        </w:tc>
      </w:tr>
      <w:tr w:rsidR="007D31BF" w:rsidRPr="00C71A8C" w:rsidTr="00B35711">
        <w:trPr>
          <w:trHeight w:val="256"/>
        </w:trPr>
        <w:tc>
          <w:tcPr>
            <w:tcW w:w="2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t>Количество  %</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t>Количество  %</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t>Количество  %</w:t>
            </w:r>
          </w:p>
        </w:tc>
        <w:tc>
          <w:tcPr>
            <w:tcW w:w="2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31BF" w:rsidRPr="00C71A8C" w:rsidRDefault="007D31BF" w:rsidP="00B35711">
            <w:pPr>
              <w:pStyle w:val="a7"/>
            </w:pPr>
            <w:r w:rsidRPr="00C71A8C">
              <w:t>Количество  %</w:t>
            </w:r>
          </w:p>
        </w:tc>
      </w:tr>
      <w:tr w:rsidR="007D31BF" w:rsidRPr="00C71A8C" w:rsidTr="00B35711">
        <w:trPr>
          <w:trHeight w:val="498"/>
        </w:trPr>
        <w:tc>
          <w:tcPr>
            <w:tcW w:w="2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1BF" w:rsidRPr="00C71A8C" w:rsidRDefault="007D31BF" w:rsidP="00B35711">
            <w:pPr>
              <w:pStyle w:val="a7"/>
            </w:pPr>
            <w:r>
              <w:rPr>
                <w:i/>
                <w:iCs/>
              </w:rPr>
              <w:t>1</w:t>
            </w:r>
            <w:r w:rsidRPr="00C71A8C">
              <w:rPr>
                <w:i/>
                <w:iCs/>
              </w:rPr>
              <w:t xml:space="preserve"> –  30%</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Pr="00C71A8C" w:rsidRDefault="007D31BF" w:rsidP="00B35711">
            <w:pPr>
              <w:pStyle w:val="a7"/>
            </w:pPr>
            <w:r>
              <w:rPr>
                <w:i/>
                <w:iCs/>
              </w:rPr>
              <w:t>2</w:t>
            </w:r>
            <w:r w:rsidRPr="00C71A8C">
              <w:rPr>
                <w:i/>
                <w:iCs/>
              </w:rPr>
              <w:t> -  </w:t>
            </w:r>
            <w:r>
              <w:rPr>
                <w:i/>
                <w:iCs/>
              </w:rPr>
              <w:t>67</w:t>
            </w:r>
            <w:r w:rsidRPr="00C71A8C">
              <w:rPr>
                <w:i/>
                <w:iCs/>
              </w:rPr>
              <w:t xml:space="preserve"> %</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Default="007D31BF" w:rsidP="00B35711">
            <w:r w:rsidRPr="00391C27">
              <w:rPr>
                <w:i/>
                <w:iCs/>
              </w:rPr>
              <w:t>0 – 0 %</w:t>
            </w:r>
          </w:p>
        </w:tc>
        <w:tc>
          <w:tcPr>
            <w:tcW w:w="2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1BF" w:rsidRDefault="007D31BF" w:rsidP="00B35711">
            <w:r w:rsidRPr="00391C27">
              <w:rPr>
                <w:i/>
                <w:iCs/>
              </w:rPr>
              <w:t>0 – 0 %</w:t>
            </w:r>
          </w:p>
        </w:tc>
      </w:tr>
    </w:tbl>
    <w:p w:rsidR="007D31BF" w:rsidRPr="00C71A8C" w:rsidRDefault="007D31BF" w:rsidP="007D31BF">
      <w:pPr>
        <w:pStyle w:val="a7"/>
      </w:pPr>
      <w:r w:rsidRPr="00C71A8C">
        <w:t xml:space="preserve">  В 2013 учебного года </w:t>
      </w:r>
      <w:r>
        <w:t>два воспитателя поступили в педагогический институт.</w:t>
      </w:r>
      <w:r w:rsidRPr="00C71A8C">
        <w:t>                                      </w:t>
      </w:r>
      <w:r w:rsidRPr="00C71A8C">
        <w:rPr>
          <w:b/>
          <w:bCs/>
        </w:rPr>
        <w:t>5</w:t>
      </w:r>
      <w:r w:rsidRPr="00C71A8C">
        <w:t>.  </w:t>
      </w:r>
      <w:r w:rsidRPr="00C71A8C">
        <w:rPr>
          <w:b/>
          <w:bCs/>
        </w:rPr>
        <w:t>Инфраструктура учреждения</w:t>
      </w:r>
    </w:p>
    <w:p w:rsidR="007D31BF" w:rsidRPr="00C71A8C" w:rsidRDefault="007D31BF" w:rsidP="007D31BF">
      <w:pPr>
        <w:pStyle w:val="a7"/>
        <w:jc w:val="both"/>
      </w:pPr>
      <w:r w:rsidRPr="00C71A8C">
        <w:t> </w:t>
      </w:r>
      <w:r w:rsidRPr="00E769AB">
        <w:rPr>
          <w:rStyle w:val="a5"/>
        </w:rPr>
        <w:t xml:space="preserve">Муниципальное дошкольное образовательное учреждение «Детский сад № 20 «Зоренька» находится по адресу  село </w:t>
      </w:r>
      <w:proofErr w:type="spellStart"/>
      <w:r w:rsidRPr="00E769AB">
        <w:rPr>
          <w:rStyle w:val="a5"/>
        </w:rPr>
        <w:t>Лепехинка</w:t>
      </w:r>
      <w:proofErr w:type="spellEnd"/>
      <w:r w:rsidRPr="00E769AB">
        <w:rPr>
          <w:rStyle w:val="a5"/>
        </w:rPr>
        <w:t xml:space="preserve"> </w:t>
      </w:r>
      <w:proofErr w:type="spellStart"/>
      <w:r w:rsidRPr="00E769AB">
        <w:rPr>
          <w:rStyle w:val="a5"/>
        </w:rPr>
        <w:t>Краснокутского</w:t>
      </w:r>
      <w:proofErr w:type="spellEnd"/>
      <w:r w:rsidRPr="00E769AB">
        <w:rPr>
          <w:rStyle w:val="a5"/>
        </w:rPr>
        <w:t xml:space="preserve"> района Саратовской области ул</w:t>
      </w:r>
      <w:proofErr w:type="gramStart"/>
      <w:r w:rsidRPr="00E769AB">
        <w:rPr>
          <w:rStyle w:val="a5"/>
        </w:rPr>
        <w:t>.Ш</w:t>
      </w:r>
      <w:proofErr w:type="gramEnd"/>
      <w:r w:rsidRPr="00E769AB">
        <w:rPr>
          <w:rStyle w:val="a5"/>
        </w:rPr>
        <w:t>кольная и17А. пом.2.</w:t>
      </w:r>
      <w:r>
        <w:rPr>
          <w:rStyle w:val="a5"/>
        </w:rPr>
        <w:t>,</w:t>
      </w:r>
      <w:r w:rsidRPr="00E769AB">
        <w:rPr>
          <w:rStyle w:val="a5"/>
        </w:rPr>
        <w:t xml:space="preserve"> в зданий МОУ- СОШ </w:t>
      </w:r>
      <w:proofErr w:type="spellStart"/>
      <w:r w:rsidRPr="00E769AB">
        <w:rPr>
          <w:rStyle w:val="a5"/>
        </w:rPr>
        <w:t>с.Лепехинка</w:t>
      </w:r>
      <w:proofErr w:type="spellEnd"/>
      <w:r w:rsidRPr="00E769AB">
        <w:rPr>
          <w:rStyle w:val="a5"/>
        </w:rPr>
        <w:t xml:space="preserve">. Здание построено 1980г. </w:t>
      </w:r>
      <w:r w:rsidRPr="00E769AB">
        <w:rPr>
          <w:rStyle w:val="apple-converted-space"/>
          <w:shd w:val="clear" w:color="auto" w:fill="FFFFFF"/>
        </w:rPr>
        <w:t xml:space="preserve">В ДОУ </w:t>
      </w:r>
      <w:r w:rsidRPr="00E769AB">
        <w:rPr>
          <w:shd w:val="clear" w:color="auto" w:fill="FFFFFF"/>
        </w:rPr>
        <w:t>созданы все необходимые условия для воспитания и образования детей дошкольного возраста.</w:t>
      </w:r>
      <w:r w:rsidRPr="00E769AB">
        <w:rPr>
          <w:rStyle w:val="apple-converted-space"/>
          <w:b/>
          <w:shd w:val="clear" w:color="auto" w:fill="FFFFFF"/>
        </w:rPr>
        <w:t> </w:t>
      </w:r>
      <w:r w:rsidRPr="00E769AB">
        <w:rPr>
          <w:rStyle w:val="a5"/>
        </w:rPr>
        <w:t>Детский сад расположен в центре села, рядом располагается элеватор.</w:t>
      </w:r>
      <w:r>
        <w:rPr>
          <w:rStyle w:val="a5"/>
        </w:rPr>
        <w:t xml:space="preserve"> </w:t>
      </w:r>
      <w:r w:rsidRPr="00C71A8C">
        <w:t xml:space="preserve">Общая площадь зданий и помещений -  1295,7 кв.м.  Все помещения детского сада оснащены мебелью, игровым оборудованием в соответствии с требованиями Сан </w:t>
      </w:r>
      <w:proofErr w:type="spellStart"/>
      <w:r w:rsidRPr="00C71A8C">
        <w:t>ПиН</w:t>
      </w:r>
      <w:proofErr w:type="spellEnd"/>
      <w:r w:rsidRPr="00C71A8C">
        <w:t xml:space="preserve"> 2.4.1.3049-13. </w:t>
      </w:r>
    </w:p>
    <w:p w:rsidR="007D31BF" w:rsidRPr="00C71A8C" w:rsidRDefault="007D31BF" w:rsidP="007D31BF">
      <w:pPr>
        <w:pStyle w:val="a7"/>
        <w:ind w:firstLine="426"/>
        <w:jc w:val="both"/>
      </w:pPr>
      <w:r w:rsidRPr="00C71A8C">
        <w:t> </w:t>
      </w:r>
      <w:proofErr w:type="gramStart"/>
      <w:r w:rsidRPr="00C71A8C">
        <w:t>В здании имеются  групповых ячеек  (раздевалка, групповая, спальня), пищеблок, прачечная (</w:t>
      </w:r>
      <w:proofErr w:type="spellStart"/>
      <w:r w:rsidRPr="00C71A8C">
        <w:t>постирочная</w:t>
      </w:r>
      <w:proofErr w:type="spellEnd"/>
      <w:r w:rsidRPr="00C71A8C">
        <w:t>, гладильная, сушилка)</w:t>
      </w:r>
      <w:r>
        <w:t>.</w:t>
      </w:r>
      <w:proofErr w:type="gramEnd"/>
      <w:r w:rsidRPr="00C71A8C">
        <w:t xml:space="preserve"> Площадь помещений для организации </w:t>
      </w:r>
      <w:r w:rsidRPr="00C71A8C">
        <w:lastRenderedPageBreak/>
        <w:t>образовательной деятельности, в расчете на одного воспитанника, составляет 2,8 кв.м. </w:t>
      </w:r>
      <w:r w:rsidRPr="00377770">
        <w:t xml:space="preserve">В МДОУ  созданы все необходимые условия для обеспечения безопасности воспитанников и сотрудников. Территория огорожена, здание оборудовано автоматической пожарной сигнализацией, </w:t>
      </w:r>
      <w:r>
        <w:t xml:space="preserve">имеются 3 </w:t>
      </w:r>
      <w:r w:rsidRPr="00377770">
        <w:t xml:space="preserve">пожарными выходами, разработан паспорт антитеррористической </w:t>
      </w:r>
      <w:proofErr w:type="gramStart"/>
      <w:r w:rsidRPr="00377770">
        <w:t>безопасности</w:t>
      </w:r>
      <w:proofErr w:type="gramEnd"/>
      <w:r w:rsidRPr="00377770">
        <w:t xml:space="preserve"> учреждения, имеются планы эвакуации.</w:t>
      </w:r>
      <w:r w:rsidRPr="00C71A8C">
        <w:t xml:space="preserve"> Имеются прогулочн</w:t>
      </w:r>
      <w:r>
        <w:t>ая</w:t>
      </w:r>
      <w:r w:rsidRPr="00C71A8C">
        <w:t xml:space="preserve"> площадк</w:t>
      </w:r>
      <w:r>
        <w:t>а.</w:t>
      </w:r>
      <w:r w:rsidRPr="00C71A8C">
        <w:t xml:space="preserve">  </w:t>
      </w:r>
    </w:p>
    <w:p w:rsidR="007D31BF" w:rsidRPr="00C71A8C" w:rsidRDefault="007D31BF" w:rsidP="007D31BF">
      <w:pPr>
        <w:pStyle w:val="a7"/>
      </w:pPr>
      <w:r w:rsidRPr="00C71A8C">
        <w:t> </w:t>
      </w:r>
    </w:p>
    <w:p w:rsidR="007D31BF" w:rsidRPr="00C71A8C" w:rsidRDefault="007D31BF" w:rsidP="007D31BF">
      <w:pPr>
        <w:pStyle w:val="a7"/>
      </w:pPr>
      <w:r w:rsidRPr="00C71A8C">
        <w:rPr>
          <w:b/>
          <w:bCs/>
          <w:color w:val="444444"/>
        </w:rPr>
        <w:t>   Выводы по итогам года</w:t>
      </w:r>
    </w:p>
    <w:p w:rsidR="007D31BF" w:rsidRPr="00377770" w:rsidRDefault="007D31BF" w:rsidP="007D31BF">
      <w:pPr>
        <w:pStyle w:val="a7"/>
        <w:rPr>
          <w:color w:val="000000" w:themeColor="text1"/>
        </w:rPr>
      </w:pPr>
      <w:r w:rsidRPr="00377770">
        <w:rPr>
          <w:color w:val="000000" w:themeColor="text1"/>
        </w:rPr>
        <w:t xml:space="preserve">Анализ деятельности МДОУ «Детский сад № 20 </w:t>
      </w:r>
      <w:r w:rsidRPr="00E769AB">
        <w:rPr>
          <w:rStyle w:val="a5"/>
        </w:rPr>
        <w:t xml:space="preserve">«Зоренька» </w:t>
      </w:r>
      <w:r>
        <w:rPr>
          <w:bCs/>
          <w:color w:val="000000"/>
        </w:rPr>
        <w:t xml:space="preserve">с. </w:t>
      </w:r>
      <w:proofErr w:type="spellStart"/>
      <w:r w:rsidRPr="00E55595">
        <w:rPr>
          <w:bCs/>
          <w:color w:val="000000"/>
        </w:rPr>
        <w:t>Лепехинка</w:t>
      </w:r>
      <w:proofErr w:type="spellEnd"/>
      <w:r w:rsidRPr="00E55595">
        <w:rPr>
          <w:bCs/>
          <w:color w:val="000000"/>
        </w:rPr>
        <w:t> </w:t>
      </w:r>
      <w:r w:rsidRPr="00377770">
        <w:rPr>
          <w:color w:val="000000" w:themeColor="text1"/>
        </w:rPr>
        <w:t xml:space="preserve"> </w:t>
      </w:r>
      <w:proofErr w:type="spellStart"/>
      <w:r w:rsidRPr="00377770">
        <w:rPr>
          <w:color w:val="000000" w:themeColor="text1"/>
        </w:rPr>
        <w:t>Краснокутского</w:t>
      </w:r>
      <w:proofErr w:type="spellEnd"/>
      <w:r w:rsidRPr="00377770">
        <w:rPr>
          <w:color w:val="000000" w:themeColor="text1"/>
        </w:rPr>
        <w:t xml:space="preserve"> района Саратовской области»   за 2012-2013 учебный год выявил успешные показатели в деятельности учреждения. Основные годовые задачи выполнены. Методическая активность педагогов достаточно высокая. Отмечена  положительная динамика в усвоении программного материала и успешной подготовки воспитанников к обучению в школе. Повысилась заинтересованность  и педагогическая компетентность родителей (законных представителей), возросла их активность  участия в жизни ребенка в условиях дошкольного учреждения. В целом результаты работы за 2013-2014 учебный год удовлетворительные.</w:t>
      </w:r>
    </w:p>
    <w:p w:rsidR="007D31BF" w:rsidRPr="00C71A8C" w:rsidRDefault="007D31BF" w:rsidP="007D31BF">
      <w:pPr>
        <w:pStyle w:val="a7"/>
      </w:pPr>
      <w:r w:rsidRPr="00C71A8C">
        <w:t>Таким образом,  основные направления этого учебного года выполнены.</w:t>
      </w:r>
    </w:p>
    <w:p w:rsidR="007D31BF" w:rsidRPr="00C71A8C" w:rsidRDefault="007D31BF" w:rsidP="007D31BF">
      <w:pPr>
        <w:pStyle w:val="a7"/>
      </w:pPr>
      <w:r w:rsidRPr="00C71A8C">
        <w:t>   </w:t>
      </w:r>
      <w:r w:rsidRPr="00C71A8C">
        <w:rPr>
          <w:b/>
          <w:bCs/>
        </w:rPr>
        <w:t>Перспективы и планы развития</w:t>
      </w:r>
    </w:p>
    <w:p w:rsidR="007D31BF" w:rsidRPr="00C71A8C" w:rsidRDefault="007D31BF" w:rsidP="007D31BF">
      <w:pPr>
        <w:pStyle w:val="a7"/>
      </w:pPr>
      <w:r w:rsidRPr="00C71A8C">
        <w:t>В 2014-2015 учебном  году планируем начать работу по освоению и внедрению федеральных государственных  образовательных стандартов в организации воспитательно-образовательного процесса, рассмотреть принципы построения образовательного процесса в ДОУ, варианты взаимодействия учреждения с семьей в вопросах образования дошкольника.</w:t>
      </w:r>
    </w:p>
    <w:p w:rsidR="007D31BF" w:rsidRPr="00C71A8C" w:rsidRDefault="007D31BF" w:rsidP="007D31BF">
      <w:pPr>
        <w:pStyle w:val="a7"/>
      </w:pPr>
      <w:r w:rsidRPr="00C71A8C">
        <w:t> </w:t>
      </w:r>
    </w:p>
    <w:p w:rsidR="007D31BF" w:rsidRDefault="007D31BF" w:rsidP="007D31BF">
      <w:r w:rsidRPr="00C71A8C">
        <w:t>    Заведующий МДО</w:t>
      </w:r>
    </w:p>
    <w:sectPr w:rsidR="007D31BF" w:rsidSect="001C3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1BF"/>
    <w:rsid w:val="000B216C"/>
    <w:rsid w:val="001C3B07"/>
    <w:rsid w:val="007D31BF"/>
    <w:rsid w:val="00D36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1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1BF"/>
    <w:rPr>
      <w:rFonts w:ascii="Tahoma" w:hAnsi="Tahoma" w:cs="Tahoma"/>
      <w:sz w:val="16"/>
      <w:szCs w:val="16"/>
    </w:rPr>
  </w:style>
  <w:style w:type="character" w:customStyle="1" w:styleId="apple-converted-space">
    <w:name w:val="apple-converted-space"/>
    <w:basedOn w:val="a0"/>
    <w:rsid w:val="007D31BF"/>
  </w:style>
  <w:style w:type="character" w:styleId="a5">
    <w:name w:val="Strong"/>
    <w:basedOn w:val="a0"/>
    <w:uiPriority w:val="22"/>
    <w:qFormat/>
    <w:rsid w:val="007D31BF"/>
    <w:rPr>
      <w:b/>
      <w:bCs/>
    </w:rPr>
  </w:style>
  <w:style w:type="character" w:styleId="a6">
    <w:name w:val="Hyperlink"/>
    <w:basedOn w:val="a0"/>
    <w:uiPriority w:val="99"/>
    <w:unhideWhenUsed/>
    <w:rsid w:val="007D31BF"/>
    <w:rPr>
      <w:color w:val="0000FF"/>
      <w:u w:val="single"/>
    </w:rPr>
  </w:style>
  <w:style w:type="paragraph" w:styleId="a7">
    <w:name w:val="No Spacing"/>
    <w:basedOn w:val="a"/>
    <w:uiPriority w:val="1"/>
    <w:qFormat/>
    <w:rsid w:val="007D31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ou_zorenk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2388</Words>
  <Characters>13612</Characters>
  <Application>Microsoft Office Word</Application>
  <DocSecurity>0</DocSecurity>
  <Lines>113</Lines>
  <Paragraphs>31</Paragraphs>
  <ScaleCrop>false</ScaleCrop>
  <Company>Reanimator Extreme Edition</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dc:creator>
  <cp:lastModifiedBy>641</cp:lastModifiedBy>
  <cp:revision>2</cp:revision>
  <dcterms:created xsi:type="dcterms:W3CDTF">2014-09-02T13:42:00Z</dcterms:created>
  <dcterms:modified xsi:type="dcterms:W3CDTF">2014-09-02T14:49:00Z</dcterms:modified>
</cp:coreProperties>
</file>